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1D" w:rsidRPr="004D706D" w:rsidRDefault="008E2B1D" w:rsidP="008E2B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B1D" w:rsidRPr="003D2366" w:rsidRDefault="008E2B1D" w:rsidP="008E2B1D">
      <w:pPr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D2366">
        <w:rPr>
          <w:rFonts w:ascii="Times New Roman" w:hAnsi="Times New Roman" w:cs="Times New Roman"/>
          <w:b/>
          <w:sz w:val="44"/>
          <w:szCs w:val="44"/>
          <w:u w:val="single"/>
        </w:rPr>
        <w:t>References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R. Augustine, N. Kalarikkal, S. Thomas. (2014) Role of wound dressings in the management of chronic and acute diabetic wounds: A Holistic Approach to Diagnosis and Treatment, Oakville: Apple Academic Press, 273-314.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S.W. Shalaby, K. J. L. Burg, (2003) editors, Absorbable and biodegradable polymers (advances in polymeric materials) Boca Roton: CRC Press.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E. Piskin, (1995)Biodegrdable polymers as biomaterials. J. Biomat Science Polym Ed</w:t>
      </w:r>
      <w:r w:rsidRPr="004D706D">
        <w:rPr>
          <w:b/>
          <w:sz w:val="24"/>
          <w:szCs w:val="24"/>
        </w:rPr>
        <w:t xml:space="preserve">. </w:t>
      </w:r>
      <w:r w:rsidRPr="004D706D">
        <w:rPr>
          <w:sz w:val="24"/>
          <w:szCs w:val="24"/>
        </w:rPr>
        <w:t>6; 775-795.</w:t>
      </w:r>
      <w:r w:rsidRPr="004D706D">
        <w:rPr>
          <w:rStyle w:val="Hyperlink"/>
          <w:color w:val="auto"/>
          <w:spacing w:val="0"/>
          <w:sz w:val="24"/>
          <w:szCs w:val="24"/>
          <w:u w:val="none"/>
        </w:rPr>
        <w:t>doi:10.1163/156856295X00175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M. A. Woodruff, D. W. Hutmacher. (2010) </w:t>
      </w:r>
      <w:r w:rsidRPr="004D706D">
        <w:rPr>
          <w:sz w:val="24"/>
          <w:szCs w:val="24"/>
          <w:shd w:val="clear" w:color="auto" w:fill="FFFFFF"/>
        </w:rPr>
        <w:t>The return of a forgotten polymer Polycaprolactone in the 21</w:t>
      </w:r>
      <w:r w:rsidRPr="004D706D">
        <w:rPr>
          <w:sz w:val="24"/>
          <w:szCs w:val="24"/>
          <w:shd w:val="clear" w:color="auto" w:fill="FFFFFF"/>
          <w:vertAlign w:val="superscript"/>
        </w:rPr>
        <w:t>st</w:t>
      </w:r>
      <w:r w:rsidRPr="004D706D">
        <w:rPr>
          <w:sz w:val="24"/>
          <w:szCs w:val="24"/>
          <w:shd w:val="clear" w:color="auto" w:fill="FFFFFF"/>
        </w:rPr>
        <w:t xml:space="preserve"> century.</w:t>
      </w:r>
      <w:r w:rsidRPr="004D706D">
        <w:rPr>
          <w:rStyle w:val="apple-converted-space"/>
          <w:sz w:val="24"/>
          <w:szCs w:val="24"/>
          <w:shd w:val="clear" w:color="auto" w:fill="FFFFFF"/>
        </w:rPr>
        <w:t> </w:t>
      </w:r>
      <w:r w:rsidRPr="004D706D">
        <w:rPr>
          <w:sz w:val="24"/>
          <w:szCs w:val="24"/>
        </w:rPr>
        <w:t xml:space="preserve">Prog. Polym. Sci. </w:t>
      </w:r>
      <w:r w:rsidRPr="004D706D">
        <w:rPr>
          <w:bCs/>
          <w:sz w:val="24"/>
          <w:szCs w:val="24"/>
        </w:rPr>
        <w:t>35</w:t>
      </w:r>
      <w:r w:rsidRPr="004D706D">
        <w:rPr>
          <w:sz w:val="24"/>
          <w:szCs w:val="24"/>
        </w:rPr>
        <w:t xml:space="preserve">, 1217-1256. </w:t>
      </w:r>
      <w:r w:rsidRPr="004D706D">
        <w:rPr>
          <w:rStyle w:val="Hyperlink"/>
          <w:color w:val="auto"/>
          <w:spacing w:val="0"/>
          <w:sz w:val="24"/>
          <w:szCs w:val="24"/>
          <w:u w:val="none"/>
        </w:rPr>
        <w:t>doi:10.1016/j.progpolymsci.2010.04.002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C.G. Pitt. (1990) Poly-</w:t>
      </w:r>
      <w:r w:rsidRPr="004D706D">
        <w:rPr>
          <w:sz w:val="24"/>
          <w:szCs w:val="24"/>
        </w:rPr>
        <w:sym w:font="Symbol" w:char="F061"/>
      </w:r>
      <w:r w:rsidRPr="004D706D">
        <w:rPr>
          <w:sz w:val="24"/>
          <w:szCs w:val="24"/>
        </w:rPr>
        <w:t>-caprolactone and its copolymers. In: Chasin M,Langer R, editors. Biodegradable polymers as drug delivery systems. New York: Marcel Dekker; 45,71–120.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A.D. Campos,S. M. M. Franchetti. (2005)Braz. Arch. Biol. Techn. </w:t>
      </w:r>
      <w:r w:rsidRPr="004D706D">
        <w:rPr>
          <w:bCs/>
          <w:sz w:val="24"/>
          <w:szCs w:val="24"/>
        </w:rPr>
        <w:t>48</w:t>
      </w:r>
      <w:r w:rsidRPr="004D706D">
        <w:rPr>
          <w:sz w:val="24"/>
          <w:szCs w:val="24"/>
        </w:rPr>
        <w:t>, 235-243</w:t>
      </w:r>
      <w:r w:rsidRPr="004D706D">
        <w:rPr>
          <w:rStyle w:val="Hyperlink"/>
          <w:color w:val="auto"/>
          <w:spacing w:val="0"/>
          <w:sz w:val="24"/>
          <w:szCs w:val="24"/>
          <w:u w:val="none"/>
        </w:rPr>
        <w:t>doi:10.1590/S1516-9132005000200010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Y. Tokiwa, B. P. Calabia, C. U. Ugwu, S. Aiba, (2009) Biodegradability of Plastics, Int. J. Mol. Sci. 10, 3722-3742</w:t>
      </w:r>
      <w:r w:rsidRPr="004D706D">
        <w:rPr>
          <w:b/>
          <w:sz w:val="24"/>
          <w:szCs w:val="24"/>
        </w:rPr>
        <w:t xml:space="preserve">, </w:t>
      </w:r>
      <w:r w:rsidRPr="004D706D">
        <w:rPr>
          <w:rStyle w:val="Hyperlink"/>
          <w:color w:val="auto"/>
          <w:sz w:val="24"/>
          <w:szCs w:val="24"/>
          <w:u w:val="none"/>
        </w:rPr>
        <w:t>doi:10.3390/ijms10093722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Luciani, V. Coccoli, S. Orsi, L. Ambrosio, P. A. Netti. (2008) PCL microspheres based functional scaffolds by bottom-up approach with predefined microstructural properties and release profiles. Biomaterials 29, 4800–4807. </w:t>
      </w:r>
      <w:r w:rsidRPr="004D706D">
        <w:rPr>
          <w:rStyle w:val="Hyperlink"/>
          <w:color w:val="auto"/>
          <w:sz w:val="24"/>
          <w:szCs w:val="24"/>
          <w:u w:val="none"/>
        </w:rPr>
        <w:t>doi:10.1016/ j.biomaterials.2008.09.007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Marrazzo , E. Di Maio, S. Iannace. (2008) Conventional and nanometric nucleating </w:t>
      </w:r>
      <w:r w:rsidRPr="004D706D">
        <w:rPr>
          <w:sz w:val="24"/>
          <w:szCs w:val="24"/>
        </w:rPr>
        <w:lastRenderedPageBreak/>
        <w:t xml:space="preserve">agents in poly(epsilon-caprolactone) foaming: crystals vs. bubbles nucleation. Polym Eng Sci 48, 336–344. </w:t>
      </w:r>
      <w:r w:rsidRPr="004D706D">
        <w:rPr>
          <w:rStyle w:val="Hyperlink"/>
          <w:color w:val="auto"/>
          <w:sz w:val="24"/>
          <w:szCs w:val="24"/>
          <w:u w:val="none"/>
        </w:rPr>
        <w:t>doi:10.1002/pen.20937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Zein,D.W. Hutmacher,K.C. Tan, S.H. Teoh. (2002) Fused deposition modeling of novel scaffold architectures for tissue engineering applications. Biomaterials,23, 1169–1185. </w:t>
      </w:r>
      <w:r w:rsidRPr="004D706D">
        <w:rPr>
          <w:rStyle w:val="Hyperlink"/>
          <w:color w:val="auto"/>
          <w:sz w:val="24"/>
          <w:szCs w:val="24"/>
          <w:u w:val="none"/>
        </w:rPr>
        <w:t>doi:10.1016/S0142-9612(01)00232-0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Y. Wang,M. A Rodriguez-Perez., R.L. Reis, J. F. Mano. (2005)Thermal and thermo-mechanicalbehaviour of polycaprolactone and starch/polycaprolactone blends for biomedical applications. Macromolecular Materials and Engineering,</w:t>
      </w:r>
      <w:r w:rsidRPr="004D706D">
        <w:rPr>
          <w:bCs/>
          <w:sz w:val="24"/>
          <w:szCs w:val="24"/>
        </w:rPr>
        <w:t>290</w:t>
      </w:r>
      <w:r w:rsidRPr="004D706D">
        <w:rPr>
          <w:sz w:val="24"/>
          <w:szCs w:val="24"/>
        </w:rPr>
        <w:t xml:space="preserve">, 792–801 </w:t>
      </w:r>
      <w:r w:rsidRPr="004D706D">
        <w:rPr>
          <w:rStyle w:val="Hyperlink"/>
          <w:color w:val="auto"/>
          <w:sz w:val="24"/>
          <w:szCs w:val="24"/>
          <w:u w:val="none"/>
        </w:rPr>
        <w:t>doi:10.1002/mame.200500003</w:t>
      </w:r>
      <w:r w:rsidRPr="004D706D">
        <w:rPr>
          <w:sz w:val="24"/>
          <w:szCs w:val="24"/>
        </w:rPr>
        <w:t>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C. P. Fonseca, D. S. Rosa, F. Gaboardi, S. Neves (2006) Development of a biodegradable polymer electrolyte for rechargeable batteries. Journal of Power Sources,</w:t>
      </w:r>
      <w:r w:rsidRPr="004D706D">
        <w:rPr>
          <w:bCs/>
          <w:sz w:val="24"/>
          <w:szCs w:val="24"/>
        </w:rPr>
        <w:t xml:space="preserve">155, </w:t>
      </w:r>
      <w:r w:rsidRPr="004D706D">
        <w:rPr>
          <w:sz w:val="24"/>
          <w:szCs w:val="24"/>
        </w:rPr>
        <w:t xml:space="preserve"> 381–384. </w:t>
      </w:r>
      <w:r w:rsidRPr="004D706D">
        <w:rPr>
          <w:rStyle w:val="Hyperlink"/>
          <w:color w:val="auto"/>
          <w:sz w:val="24"/>
          <w:szCs w:val="24"/>
          <w:u w:val="none"/>
        </w:rPr>
        <w:t>doi:10.1016/j.jpowsour.2005.05.004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H. J. Woo, S. R. Majid, A. K. Arof. (2011) Conduction and thermal properties of a proton conducting polymer electrolyte based on poly (</w:t>
      </w:r>
      <w:r w:rsidRPr="004D706D">
        <w:rPr>
          <w:sz w:val="24"/>
          <w:szCs w:val="24"/>
        </w:rPr>
        <w:sym w:font="Symbol" w:char="F061"/>
      </w:r>
      <w:r w:rsidRPr="004D706D">
        <w:rPr>
          <w:sz w:val="24"/>
          <w:szCs w:val="24"/>
        </w:rPr>
        <w:t>-caprolactone). Solid State Ionics, 199</w:t>
      </w:r>
      <w:r w:rsidRPr="004D706D">
        <w:rPr>
          <w:bCs/>
          <w:sz w:val="24"/>
          <w:szCs w:val="24"/>
        </w:rPr>
        <w:t>–200</w:t>
      </w:r>
      <w:r w:rsidRPr="004D706D">
        <w:rPr>
          <w:sz w:val="24"/>
          <w:szCs w:val="24"/>
        </w:rPr>
        <w:t xml:space="preserve">, 14–20. </w:t>
      </w:r>
      <w:r w:rsidRPr="004D706D">
        <w:rPr>
          <w:rStyle w:val="Hyperlink"/>
          <w:color w:val="auto"/>
          <w:sz w:val="24"/>
          <w:szCs w:val="24"/>
          <w:u w:val="none"/>
        </w:rPr>
        <w:t>doi:10.1016/j.ssi.2011.07.007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C. P. Fonseca, S. Neves. (2006) Electrochemical properties of a biodegradable polymer electrolyte applied to a rechargeable lithium battery. Journal of Power Sources, </w:t>
      </w:r>
      <w:r w:rsidRPr="004D706D">
        <w:rPr>
          <w:bCs/>
          <w:sz w:val="24"/>
          <w:szCs w:val="24"/>
        </w:rPr>
        <w:t>159</w:t>
      </w:r>
      <w:r w:rsidRPr="004D706D">
        <w:rPr>
          <w:sz w:val="24"/>
          <w:szCs w:val="24"/>
        </w:rPr>
        <w:t xml:space="preserve">, 712–716. </w:t>
      </w:r>
      <w:r w:rsidRPr="004D706D">
        <w:rPr>
          <w:rStyle w:val="Hyperlink"/>
          <w:color w:val="auto"/>
          <w:sz w:val="24"/>
          <w:szCs w:val="24"/>
          <w:u w:val="none"/>
        </w:rPr>
        <w:t>doi:10.1016/j.jpowsour.2005.10.095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C. P. Fonseca, Jr. F. Cavalcante,F. A. Amaral, C. A. Zani Souza,S.Neves. (2007) Thermal and conduction properties of a PCL-biodegradable gel polymer electrolyte with LiClO</w:t>
      </w:r>
      <w:r w:rsidRPr="004D706D">
        <w:rPr>
          <w:sz w:val="24"/>
          <w:szCs w:val="24"/>
          <w:vertAlign w:val="subscript"/>
        </w:rPr>
        <w:t>4</w:t>
      </w:r>
      <w:r w:rsidRPr="004D706D">
        <w:rPr>
          <w:sz w:val="24"/>
          <w:szCs w:val="24"/>
        </w:rPr>
        <w:t>, LiF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>CSO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>, and LiBF</w:t>
      </w:r>
      <w:r w:rsidRPr="004D706D">
        <w:rPr>
          <w:sz w:val="24"/>
          <w:szCs w:val="24"/>
          <w:vertAlign w:val="subscript"/>
        </w:rPr>
        <w:t>4</w:t>
      </w:r>
      <w:r w:rsidRPr="004D706D">
        <w:rPr>
          <w:sz w:val="24"/>
          <w:szCs w:val="24"/>
        </w:rPr>
        <w:t xml:space="preserve"> salts. International Journal of Electrochemical Science, </w:t>
      </w:r>
      <w:r w:rsidRPr="004D706D">
        <w:rPr>
          <w:bCs/>
          <w:sz w:val="24"/>
          <w:szCs w:val="24"/>
        </w:rPr>
        <w:t>2</w:t>
      </w:r>
      <w:r w:rsidRPr="004D706D">
        <w:rPr>
          <w:sz w:val="24"/>
          <w:szCs w:val="24"/>
        </w:rPr>
        <w:t>, 52–63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B. C. Ng, H. Y. Wong,K. W. Chew,Z. Osman (2011)Development and characterization of poly-</w:t>
      </w:r>
      <w:r w:rsidRPr="004D706D">
        <w:rPr>
          <w:sz w:val="24"/>
          <w:szCs w:val="24"/>
        </w:rPr>
        <w:sym w:font="Symbol" w:char="F061"/>
      </w:r>
      <w:r w:rsidRPr="004D706D">
        <w:rPr>
          <w:sz w:val="24"/>
          <w:szCs w:val="24"/>
        </w:rPr>
        <w:t xml:space="preserve">-caprolactonebased polymer electrolyte for lithium rechargeable battery. International Journal of Electrochemical Science, </w:t>
      </w:r>
      <w:r w:rsidRPr="004D706D">
        <w:rPr>
          <w:bCs/>
          <w:sz w:val="24"/>
          <w:szCs w:val="24"/>
        </w:rPr>
        <w:t>6</w:t>
      </w:r>
      <w:r w:rsidRPr="004D706D">
        <w:rPr>
          <w:sz w:val="24"/>
          <w:szCs w:val="24"/>
        </w:rPr>
        <w:t>, 4355–4364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lastRenderedPageBreak/>
        <w:t>Pandey, J.K.; Chu, W.S.; Lee, C.S.; Ahn, S.H. Preparation characterization and performance evaluation of nanocomposites from natural fiber reinforced biodegradable polymer matrix for automotive applications. Presented at the International Symposium on Polymers and the Environment: Emerging Technology and Science, Bioenvironmental Polymer Society (BEPS), Vancouver, WA, USA, 17–20 October 2007.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Sinha, S.R.; Bousmina, M. Biodegradable polymer/layered silicate nanocomposites. In Polymer Nanocomposites; Mai, Y., Yu, Z., Eds.; Wood head Publishing and Maney Publishing: Cambridge, England, 57-129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R.D. Rogers, K.R. Seddon, (2002) (Ed.), ACS symposium series vol 818, American chemical Society Washington D.C.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A.L. Saroj, R. K. Singh, S. Chandra. (2013) Studies on polymer electrolyte (polyvinyl pyrrolidone, PVP) complexed with ionic liquid: Effect on complexation on thermal stability conductivity and reduction behavior; Mater Sci. Eng. B 178,</w:t>
      </w:r>
      <w:r w:rsidRPr="004D706D">
        <w:rPr>
          <w:b/>
          <w:sz w:val="24"/>
          <w:szCs w:val="24"/>
        </w:rPr>
        <w:t xml:space="preserve"> </w:t>
      </w:r>
      <w:r w:rsidRPr="004D706D">
        <w:rPr>
          <w:sz w:val="24"/>
          <w:szCs w:val="24"/>
        </w:rPr>
        <w:t xml:space="preserve">231-238. </w:t>
      </w:r>
      <w:r w:rsidRPr="004D706D">
        <w:rPr>
          <w:rStyle w:val="Hyperlink"/>
          <w:color w:val="auto"/>
          <w:sz w:val="24"/>
          <w:szCs w:val="24"/>
          <w:u w:val="none"/>
        </w:rPr>
        <w:t>doi:10.1016/j.mseb.2012.11.007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Lewandoweski, A Swiderska-Mocek,L. Waliszeweski, M. Galinski. (2012) Lithium redox behavior in N-methyl-n-propylpyrrolidiniumbis (trifluromethanesulphonyl) imide room temperature ionic liquid, J. Power Source, 197, 292-296.</w:t>
      </w:r>
      <w:r w:rsidRPr="004D706D">
        <w:rPr>
          <w:rStyle w:val="Hyperlink"/>
          <w:color w:val="auto"/>
          <w:sz w:val="24"/>
          <w:szCs w:val="24"/>
          <w:u w:val="none"/>
        </w:rPr>
        <w:t>doi: 10.1016/j.jpowsour.2011.08.109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K. Nath, A. Kumar. (2014) Swift heavy ion irradiation induced enhancement in electrochemical properties of ionic liquid based PVdF-HFP-layered silicate nanocomposite electrolyte membranes, Journal of Membrane Science, </w:t>
      </w:r>
      <w:r w:rsidRPr="004D706D">
        <w:rPr>
          <w:b/>
          <w:sz w:val="24"/>
          <w:szCs w:val="24"/>
        </w:rPr>
        <w:t>453,</w:t>
      </w:r>
      <w:r w:rsidRPr="004D706D">
        <w:rPr>
          <w:sz w:val="24"/>
          <w:szCs w:val="24"/>
        </w:rPr>
        <w:t xml:space="preserve"> 192-201. </w:t>
      </w:r>
      <w:r w:rsidRPr="004D706D">
        <w:rPr>
          <w:rStyle w:val="Hyperlink"/>
          <w:color w:val="auto"/>
          <w:sz w:val="24"/>
          <w:szCs w:val="24"/>
          <w:u w:val="none"/>
        </w:rPr>
        <w:t>doi:10.1016/j.memsci.2013.10.061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V. Aravindan, P.Vickraman (2008) Characterization of SiO</w:t>
      </w:r>
      <w:r w:rsidRPr="004D706D">
        <w:rPr>
          <w:sz w:val="24"/>
          <w:szCs w:val="24"/>
          <w:vertAlign w:val="subscript"/>
        </w:rPr>
        <w:t>2</w:t>
      </w:r>
      <w:r w:rsidRPr="004D706D">
        <w:rPr>
          <w:sz w:val="24"/>
          <w:szCs w:val="24"/>
        </w:rPr>
        <w:t xml:space="preserve"> and Al</w:t>
      </w:r>
      <w:r w:rsidRPr="004D706D">
        <w:rPr>
          <w:sz w:val="24"/>
          <w:szCs w:val="24"/>
          <w:vertAlign w:val="subscript"/>
        </w:rPr>
        <w:t>2</w:t>
      </w:r>
      <w:r w:rsidRPr="004D706D">
        <w:rPr>
          <w:sz w:val="24"/>
          <w:szCs w:val="24"/>
        </w:rPr>
        <w:t>O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 xml:space="preserve"> Incorporated PVDF – HFP based Composite Electrolytes with LiPF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>(CF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>CF</w:t>
      </w:r>
      <w:r w:rsidRPr="004D706D">
        <w:rPr>
          <w:sz w:val="24"/>
          <w:szCs w:val="24"/>
          <w:vertAlign w:val="subscript"/>
        </w:rPr>
        <w:t>2</w:t>
      </w:r>
      <w:r w:rsidRPr="004D706D">
        <w:rPr>
          <w:sz w:val="24"/>
          <w:szCs w:val="24"/>
        </w:rPr>
        <w:t>)</w:t>
      </w:r>
      <w:r w:rsidRPr="004D706D">
        <w:rPr>
          <w:sz w:val="24"/>
          <w:szCs w:val="24"/>
          <w:vertAlign w:val="subscript"/>
        </w:rPr>
        <w:t>3.</w:t>
      </w:r>
      <w:r w:rsidRPr="004D706D">
        <w:rPr>
          <w:sz w:val="24"/>
          <w:szCs w:val="24"/>
        </w:rPr>
        <w:t xml:space="preserve"> J. App. Poly. </w:t>
      </w:r>
      <w:r w:rsidRPr="004D706D">
        <w:rPr>
          <w:sz w:val="24"/>
          <w:szCs w:val="24"/>
        </w:rPr>
        <w:lastRenderedPageBreak/>
        <w:t xml:space="preserve">Sci.108, 1314-1322. </w:t>
      </w:r>
      <w:r w:rsidRPr="004D706D">
        <w:rPr>
          <w:rStyle w:val="Hyperlink"/>
          <w:color w:val="auto"/>
          <w:sz w:val="24"/>
          <w:szCs w:val="24"/>
          <w:u w:val="none"/>
        </w:rPr>
        <w:t>doi:10.1002/app.27824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M. J. Koh, H. Y. Hwang,D. J. Kim,H. J., Kim, Y.T., Hong,S.Y. Nam, (2010) Preparation andCharacterization of Porous PVdF-HFP/clay Nanocomposite Membranes. J. Mater. Sci. Technol. 26</w:t>
      </w:r>
      <w:r w:rsidRPr="004D706D">
        <w:rPr>
          <w:b/>
          <w:sz w:val="24"/>
          <w:szCs w:val="24"/>
        </w:rPr>
        <w:t xml:space="preserve">, </w:t>
      </w:r>
      <w:r w:rsidRPr="004D706D">
        <w:rPr>
          <w:sz w:val="24"/>
          <w:szCs w:val="24"/>
        </w:rPr>
        <w:t xml:space="preserve">633-638. </w:t>
      </w:r>
      <w:r w:rsidRPr="004D706D">
        <w:rPr>
          <w:rStyle w:val="Hyperlink"/>
          <w:color w:val="auto"/>
          <w:sz w:val="24"/>
          <w:szCs w:val="24"/>
          <w:u w:val="none"/>
        </w:rPr>
        <w:t>doi:10.1016/S1005-0302(10)60098-9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B.S. Lalia, K. Yamada,M.S. Hundal, J.S.Park, G.G. Park, Q.Y.Lee, C.S.Kim, S.S. Sekhon, (2009) </w:t>
      </w:r>
      <w:r w:rsidRPr="004D706D">
        <w:rPr>
          <w:spacing w:val="6"/>
          <w:sz w:val="24"/>
          <w:szCs w:val="24"/>
        </w:rPr>
        <w:t xml:space="preserve">Physicochemical studies of PVdF–HFP-based polymer–ionic liquid composite electrolytes, </w:t>
      </w:r>
      <w:r w:rsidRPr="004D706D">
        <w:rPr>
          <w:sz w:val="24"/>
          <w:szCs w:val="24"/>
        </w:rPr>
        <w:t>Appl Phys A 96, 661-670.</w:t>
      </w:r>
      <w:r w:rsidRPr="004D706D">
        <w:rPr>
          <w:rStyle w:val="Hyperlink"/>
          <w:color w:val="auto"/>
          <w:sz w:val="24"/>
          <w:szCs w:val="24"/>
          <w:u w:val="none"/>
        </w:rPr>
        <w:t>doi:10.1007/s00339-009-5129-y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J. Fuller, A. C. Breda, R.T.Carlin, (1997) Ionic liquid-polymer gel electrolytes. J. Electrochem. Soc.144</w:t>
      </w:r>
      <w:r w:rsidRPr="004D706D">
        <w:rPr>
          <w:b/>
          <w:sz w:val="24"/>
          <w:szCs w:val="24"/>
        </w:rPr>
        <w:t xml:space="preserve">, </w:t>
      </w:r>
      <w:r w:rsidRPr="004D706D">
        <w:rPr>
          <w:sz w:val="24"/>
          <w:szCs w:val="24"/>
        </w:rPr>
        <w:t>67-70.</w:t>
      </w:r>
      <w:r w:rsidRPr="004D706D">
        <w:rPr>
          <w:rStyle w:val="Hyperlink"/>
          <w:color w:val="auto"/>
          <w:sz w:val="24"/>
          <w:szCs w:val="24"/>
          <w:u w:val="none"/>
        </w:rPr>
        <w:t>doi:10.1149/1.1837555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L. E. Alexander, (1979)“X-ray Diffraction Methods in Polymer Science”, edited by R. E. Krieger, Krieger, New York, pp 423-424.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P. Scherrer, (1918) Bestimmung der Grsse undder InnerenStruktur vonKolloidteilchen Mittels Rntgenstrahlen, Nachrichten von der GesellschaftderWissenschaften, Gttingen, Mathematisch- Physikalische Klasse, 2</w:t>
      </w:r>
      <w:r w:rsidRPr="004D706D">
        <w:rPr>
          <w:b/>
          <w:sz w:val="24"/>
          <w:szCs w:val="24"/>
        </w:rPr>
        <w:t>,</w:t>
      </w:r>
      <w:r w:rsidRPr="004D706D">
        <w:rPr>
          <w:sz w:val="24"/>
          <w:szCs w:val="24"/>
        </w:rPr>
        <w:t xml:space="preserve"> 98-100.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S. Suganya,T. Senthil Ram,B.S. Lakshmi, and V.R. Giridev, (2011) Herbal drug incorporated antibacterial nanofibrous mat fabricated by electrospinning: An excellent matrix for wound dressings. </w:t>
      </w:r>
      <w:r w:rsidRPr="004D706D">
        <w:rPr>
          <w:iCs/>
          <w:sz w:val="24"/>
          <w:szCs w:val="24"/>
        </w:rPr>
        <w:t>J. Appl. Polym</w:t>
      </w:r>
      <w:r w:rsidRPr="004D706D">
        <w:rPr>
          <w:sz w:val="24"/>
          <w:szCs w:val="24"/>
        </w:rPr>
        <w:t xml:space="preserve">. </w:t>
      </w:r>
      <w:r w:rsidRPr="004D706D">
        <w:rPr>
          <w:iCs/>
          <w:sz w:val="24"/>
          <w:szCs w:val="24"/>
        </w:rPr>
        <w:t>Sci</w:t>
      </w:r>
      <w:r w:rsidRPr="004D706D">
        <w:rPr>
          <w:sz w:val="24"/>
          <w:szCs w:val="24"/>
        </w:rPr>
        <w:t xml:space="preserve">. 121, 2893-2899. </w:t>
      </w:r>
      <w:r w:rsidRPr="004D706D">
        <w:rPr>
          <w:rStyle w:val="Hyperlink"/>
          <w:color w:val="auto"/>
          <w:sz w:val="24"/>
          <w:szCs w:val="24"/>
          <w:u w:val="none"/>
        </w:rPr>
        <w:t>doi:10.1002/app.33915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N. Asthana, M.M. Dwivedi and K. Pandey (2017) Development of PVB-Nano Cellulose based Polymer Electrolyte and correlation of Optical Behavior with Ionic Conductivity. Advances in chemical sciences 6, 1-12. doi: 10.14355/sepacs.2017.06.001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lastRenderedPageBreak/>
        <w:t>G. Kister G. Cassanas M. Bergounhen D. Hograu. M. Vert, (2000) Structural Characterisation and hydrolytic degradation of solid Co-polymers of d,1-lactide co-</w:t>
      </w:r>
      <w:r w:rsidRPr="004D706D">
        <w:rPr>
          <w:sz w:val="24"/>
          <w:szCs w:val="24"/>
        </w:rPr>
        <w:sym w:font="Symbol" w:char="F065"/>
      </w:r>
      <w:r w:rsidRPr="004D706D">
        <w:rPr>
          <w:sz w:val="24"/>
          <w:szCs w:val="24"/>
        </w:rPr>
        <w:t xml:space="preserve"> caprolactane by Raman Spectroscopy, Polymer, 41,</w:t>
      </w:r>
      <w:r w:rsidRPr="004D706D">
        <w:rPr>
          <w:b/>
          <w:sz w:val="24"/>
          <w:szCs w:val="24"/>
        </w:rPr>
        <w:t xml:space="preserve"> </w:t>
      </w:r>
      <w:r w:rsidRPr="004D706D">
        <w:rPr>
          <w:sz w:val="24"/>
          <w:szCs w:val="24"/>
        </w:rPr>
        <w:t xml:space="preserve">925-932. </w:t>
      </w:r>
      <w:r w:rsidRPr="004D706D">
        <w:rPr>
          <w:rStyle w:val="Hyperlink"/>
          <w:color w:val="auto"/>
          <w:sz w:val="24"/>
          <w:szCs w:val="24"/>
          <w:u w:val="none"/>
        </w:rPr>
        <w:t>doi:10.1016/S0032-3861(99)00223-2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M.C.C. Ribeiro, (2010) Polarization effect in molecular dynamics simulations of glass-formers Ca (NO</w:t>
      </w:r>
      <w:r w:rsidRPr="004D706D">
        <w:rPr>
          <w:sz w:val="24"/>
          <w:szCs w:val="24"/>
          <w:vertAlign w:val="subscript"/>
        </w:rPr>
        <w:t>3</w:t>
      </w:r>
      <w:r w:rsidRPr="004D706D">
        <w:rPr>
          <w:sz w:val="24"/>
          <w:szCs w:val="24"/>
        </w:rPr>
        <w:t>)</w:t>
      </w:r>
      <w:r w:rsidRPr="004D706D">
        <w:rPr>
          <w:sz w:val="24"/>
          <w:szCs w:val="24"/>
          <w:vertAlign w:val="subscript"/>
        </w:rPr>
        <w:t>2</w:t>
      </w:r>
      <w:r w:rsidRPr="004D706D">
        <w:rPr>
          <w:sz w:val="24"/>
          <w:szCs w:val="24"/>
        </w:rPr>
        <w:t>.nH</w:t>
      </w:r>
      <w:r w:rsidRPr="004D706D">
        <w:rPr>
          <w:sz w:val="24"/>
          <w:szCs w:val="24"/>
          <w:vertAlign w:val="subscript"/>
        </w:rPr>
        <w:t>2</w:t>
      </w:r>
      <w:r w:rsidRPr="004D706D">
        <w:rPr>
          <w:sz w:val="24"/>
          <w:szCs w:val="24"/>
        </w:rPr>
        <w:t xml:space="preserve">O, n=4,6 and 8. J. Chem Phys. 132, 134512-134522, </w:t>
      </w:r>
      <w:r w:rsidRPr="004D706D">
        <w:rPr>
          <w:rStyle w:val="Hyperlink"/>
          <w:color w:val="auto"/>
          <w:sz w:val="24"/>
          <w:szCs w:val="24"/>
          <w:u w:val="none"/>
        </w:rPr>
        <w:t>doi:10.1063/1.3386678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T.Fujsawa, K. Nishikawa and H. Shirota, (2009) Comparison of interionic /intermolecular vibrational dynamics between ionic liquids and concentrated electrolyte solution.J. Chem Phys. 131, 244519./ pp 1-14 doi: 10.1063/1.3280028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Strong"/>
          <w:b w:val="0"/>
          <w:bCs w:val="0"/>
          <w:sz w:val="24"/>
          <w:szCs w:val="24"/>
        </w:rPr>
      </w:pPr>
      <w:r w:rsidRPr="004D706D">
        <w:rPr>
          <w:sz w:val="24"/>
          <w:szCs w:val="24"/>
        </w:rPr>
        <w:t>K.Pandey, M.M. Dwivedi, N.Asthana (2014) Effect of Synthesis Process on Ionic Conduction and Mobility of Flyash Based Polymer Composite Electrolyte, , 3(4), 329-333, doi.org/10.1166/jap.2014.1151</w:t>
      </w:r>
      <w:r w:rsidRPr="004D706D">
        <w:rPr>
          <w:rStyle w:val="Strong"/>
          <w:sz w:val="24"/>
          <w:szCs w:val="24"/>
          <w:shd w:val="clear" w:color="auto" w:fill="FFFFFF"/>
        </w:rPr>
        <w:t xml:space="preserve"> </w:t>
      </w:r>
    </w:p>
    <w:p w:rsidR="008E2B1D" w:rsidRPr="004D706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>R.C. Agrawal, Angesh Chandra, (2007) Ion transport and electrochemical cell performance studies on hot –press-synthesized Ag</w:t>
      </w:r>
      <w:r w:rsidRPr="004D706D">
        <w:rPr>
          <w:sz w:val="24"/>
          <w:szCs w:val="24"/>
          <w:vertAlign w:val="superscript"/>
        </w:rPr>
        <w:t>+</w:t>
      </w:r>
      <w:r w:rsidRPr="004D706D">
        <w:rPr>
          <w:sz w:val="24"/>
          <w:szCs w:val="24"/>
        </w:rPr>
        <w:t xml:space="preserve"> ion conducting electroactive polymeric membranes : (1-x)PEO:{0.7(0.75AgI:0.25AgCl):0.3MI]. Journal of Physics D, 40(22)  7024-7031. </w:t>
      </w:r>
      <w:r w:rsidRPr="004D706D">
        <w:rPr>
          <w:rStyle w:val="Hyperlink"/>
          <w:color w:val="auto"/>
          <w:sz w:val="24"/>
          <w:szCs w:val="24"/>
          <w:u w:val="none"/>
        </w:rPr>
        <w:t>doi:10.1088/0022-3727/ 40/ 22/024</w:t>
      </w:r>
    </w:p>
    <w:p w:rsidR="008E2B1D" w:rsidRDefault="008E2B1D" w:rsidP="008E2B1D">
      <w:pPr>
        <w:pStyle w:val="13Reference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sz w:val="24"/>
          <w:szCs w:val="24"/>
        </w:rPr>
      </w:pPr>
      <w:r w:rsidRPr="004D706D">
        <w:rPr>
          <w:sz w:val="24"/>
          <w:szCs w:val="24"/>
        </w:rPr>
        <w:t xml:space="preserve">J.R. MacCallum, C.A.Vincent. (1987). Polymer Electrolyte Reviews. Elsevier, London </w:t>
      </w:r>
      <w:r w:rsidRPr="00587D25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8E2B1D" w:rsidRDefault="008E2B1D" w:rsidP="008E2B1D">
      <w:pPr>
        <w:pStyle w:val="13Reference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720" w:firstLine="0"/>
        <w:rPr>
          <w:sz w:val="24"/>
          <w:szCs w:val="24"/>
        </w:rPr>
      </w:pPr>
    </w:p>
    <w:p w:rsidR="00FC26DF" w:rsidRDefault="00FC26DF">
      <w:bookmarkStart w:id="0" w:name="_GoBack"/>
      <w:bookmarkEnd w:id="0"/>
    </w:p>
    <w:sectPr w:rsidR="00FC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03C4"/>
    <w:multiLevelType w:val="hybridMultilevel"/>
    <w:tmpl w:val="F2BA6D1E"/>
    <w:lvl w:ilvl="0" w:tplc="3AA2E8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D"/>
    <w:rsid w:val="008E2B1D"/>
    <w:rsid w:val="00F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4FA1A-85B0-4D77-9622-EF73FA87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References">
    <w:name w:val="13 References"/>
    <w:autoRedefine/>
    <w:rsid w:val="008E2B1D"/>
    <w:pPr>
      <w:widowControl w:val="0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0"/>
      </w:tabs>
      <w:spacing w:before="100" w:beforeAutospacing="1" w:after="100" w:afterAutospacing="1" w:line="200" w:lineRule="exact"/>
      <w:ind w:left="144" w:hanging="144"/>
      <w:jc w:val="both"/>
    </w:pPr>
    <w:rPr>
      <w:rFonts w:ascii="Times New Roman" w:eastAsia="Times New Roman" w:hAnsi="Times New Roman" w:cs="Times New Roman"/>
      <w:noProof/>
      <w:spacing w:val="2"/>
      <w:kern w:val="36"/>
      <w:sz w:val="18"/>
      <w:szCs w:val="18"/>
      <w:lang w:val="en-GB" w:eastAsia="en-GB"/>
    </w:rPr>
  </w:style>
  <w:style w:type="character" w:customStyle="1" w:styleId="apple-converted-space">
    <w:name w:val="apple-converted-space"/>
    <w:basedOn w:val="DefaultParagraphFont"/>
    <w:rsid w:val="008E2B1D"/>
  </w:style>
  <w:style w:type="character" w:styleId="Hyperlink">
    <w:name w:val="Hyperlink"/>
    <w:basedOn w:val="DefaultParagraphFont"/>
    <w:uiPriority w:val="99"/>
    <w:unhideWhenUsed/>
    <w:rsid w:val="008E2B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2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 Pandey</dc:creator>
  <cp:keywords/>
  <dc:description/>
  <cp:lastModifiedBy>Kamlesh Pandey</cp:lastModifiedBy>
  <cp:revision>1</cp:revision>
  <dcterms:created xsi:type="dcterms:W3CDTF">2019-03-02T04:25:00Z</dcterms:created>
  <dcterms:modified xsi:type="dcterms:W3CDTF">2019-03-02T04:26:00Z</dcterms:modified>
</cp:coreProperties>
</file>