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7ECE" w14:textId="77777777" w:rsidR="00935D3C" w:rsidRPr="001D6107" w:rsidRDefault="00935D3C" w:rsidP="00935D3C">
      <w:pPr>
        <w:rPr>
          <w:vertAlign w:val="superscript"/>
        </w:rPr>
      </w:pPr>
      <w:r w:rsidRPr="001D6107">
        <w:t>Table 1. Relevant statistical data for some components of the high school educational system in the State of Kuwait [18].</w:t>
      </w:r>
    </w:p>
    <w:tbl>
      <w:tblPr>
        <w:tblW w:w="5324" w:type="dxa"/>
        <w:jc w:val="center"/>
        <w:tblBorders>
          <w:insideH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45"/>
        <w:gridCol w:w="1379"/>
      </w:tblGrid>
      <w:tr w:rsidR="00935D3C" w:rsidRPr="001D6107" w14:paraId="5547FA8C" w14:textId="77777777" w:rsidTr="00AF03C0">
        <w:trPr>
          <w:trHeight w:val="300"/>
          <w:jc w:val="center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E7CBA" w14:textId="77777777" w:rsidR="00935D3C" w:rsidRPr="001D6107" w:rsidRDefault="00935D3C" w:rsidP="00AF03C0">
            <w:r w:rsidRPr="001D6107">
              <w:t>Category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3C7E1" w14:textId="77777777" w:rsidR="00935D3C" w:rsidRPr="001D6107" w:rsidRDefault="00935D3C" w:rsidP="00AF03C0">
            <w:r w:rsidRPr="001D6107">
              <w:t>Total</w:t>
            </w:r>
          </w:p>
        </w:tc>
      </w:tr>
      <w:tr w:rsidR="00935D3C" w:rsidRPr="001D6107" w14:paraId="0A217B9A" w14:textId="77777777" w:rsidTr="00AF03C0">
        <w:trPr>
          <w:trHeight w:val="300"/>
          <w:jc w:val="center"/>
        </w:trPr>
        <w:tc>
          <w:tcPr>
            <w:tcW w:w="394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3B7B5" w14:textId="77777777" w:rsidR="00935D3C" w:rsidRPr="001D6107" w:rsidRDefault="00935D3C" w:rsidP="00AF03C0">
            <w:r w:rsidRPr="001D6107">
              <w:t>High schools in Kuwait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B7558" w14:textId="77777777" w:rsidR="00935D3C" w:rsidRPr="001D6107" w:rsidRDefault="00935D3C" w:rsidP="00AF03C0">
            <w:r w:rsidRPr="001D6107">
              <w:t>132</w:t>
            </w:r>
          </w:p>
        </w:tc>
      </w:tr>
      <w:tr w:rsidR="00935D3C" w:rsidRPr="001D6107" w14:paraId="3C60107B" w14:textId="77777777" w:rsidTr="00AF03C0">
        <w:trPr>
          <w:trHeight w:val="300"/>
          <w:jc w:val="center"/>
        </w:trPr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14:paraId="418F7320" w14:textId="77777777" w:rsidR="00935D3C" w:rsidRPr="001D6107" w:rsidRDefault="00935D3C" w:rsidP="00AF03C0">
            <w:bookmarkStart w:id="0" w:name="OLE_LINK4"/>
            <w:bookmarkStart w:id="1" w:name="OLE_LINK10"/>
            <w:r w:rsidRPr="001D6107">
              <w:t xml:space="preserve">High schools for </w:t>
            </w:r>
            <w:bookmarkEnd w:id="0"/>
            <w:bookmarkEnd w:id="1"/>
            <w:r w:rsidRPr="001D6107">
              <w:t>girls</w:t>
            </w:r>
          </w:p>
        </w:tc>
        <w:tc>
          <w:tcPr>
            <w:tcW w:w="1379" w:type="dxa"/>
            <w:shd w:val="clear" w:color="auto" w:fill="FFFFFF" w:themeFill="background1"/>
            <w:noWrap/>
            <w:vAlign w:val="bottom"/>
            <w:hideMark/>
          </w:tcPr>
          <w:p w14:paraId="37406499" w14:textId="77777777" w:rsidR="00935D3C" w:rsidRPr="001D6107" w:rsidRDefault="00935D3C" w:rsidP="00AF03C0">
            <w:r w:rsidRPr="001D6107">
              <w:t>69</w:t>
            </w:r>
          </w:p>
        </w:tc>
      </w:tr>
      <w:tr w:rsidR="00935D3C" w:rsidRPr="001D6107" w14:paraId="61F8671B" w14:textId="77777777" w:rsidTr="00AF03C0">
        <w:trPr>
          <w:trHeight w:val="300"/>
          <w:jc w:val="center"/>
        </w:trPr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14:paraId="4C6522CA" w14:textId="77777777" w:rsidR="00935D3C" w:rsidRPr="001D6107" w:rsidRDefault="00935D3C" w:rsidP="00AF03C0">
            <w:r w:rsidRPr="001D6107">
              <w:t>High schools for boys</w:t>
            </w:r>
          </w:p>
        </w:tc>
        <w:tc>
          <w:tcPr>
            <w:tcW w:w="1379" w:type="dxa"/>
            <w:shd w:val="clear" w:color="auto" w:fill="FFFFFF" w:themeFill="background1"/>
            <w:noWrap/>
            <w:vAlign w:val="bottom"/>
            <w:hideMark/>
          </w:tcPr>
          <w:p w14:paraId="5EF46CA2" w14:textId="77777777" w:rsidR="00935D3C" w:rsidRPr="001D6107" w:rsidRDefault="00935D3C" w:rsidP="00AF03C0">
            <w:r w:rsidRPr="001D6107">
              <w:t>63</w:t>
            </w:r>
          </w:p>
        </w:tc>
      </w:tr>
      <w:tr w:rsidR="00935D3C" w:rsidRPr="001D6107" w14:paraId="44C3DF3E" w14:textId="77777777" w:rsidTr="00AF03C0">
        <w:trPr>
          <w:trHeight w:val="300"/>
          <w:jc w:val="center"/>
        </w:trPr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14:paraId="11985200" w14:textId="77777777" w:rsidR="00935D3C" w:rsidRPr="001D6107" w:rsidRDefault="00935D3C" w:rsidP="00AF03C0">
            <w:r w:rsidRPr="001D6107">
              <w:t>Female high school students</w:t>
            </w:r>
          </w:p>
        </w:tc>
        <w:tc>
          <w:tcPr>
            <w:tcW w:w="1379" w:type="dxa"/>
            <w:shd w:val="clear" w:color="auto" w:fill="FFFFFF" w:themeFill="background1"/>
            <w:noWrap/>
            <w:vAlign w:val="bottom"/>
            <w:hideMark/>
          </w:tcPr>
          <w:p w14:paraId="1B8E7FA7" w14:textId="77777777" w:rsidR="00935D3C" w:rsidRPr="001D6107" w:rsidRDefault="00935D3C" w:rsidP="00AF03C0">
            <w:r w:rsidRPr="001D6107">
              <w:t>40119</w:t>
            </w:r>
          </w:p>
        </w:tc>
      </w:tr>
      <w:tr w:rsidR="00935D3C" w:rsidRPr="001D6107" w14:paraId="109D3B01" w14:textId="77777777" w:rsidTr="00AF03C0">
        <w:trPr>
          <w:trHeight w:val="300"/>
          <w:jc w:val="center"/>
        </w:trPr>
        <w:tc>
          <w:tcPr>
            <w:tcW w:w="3945" w:type="dxa"/>
            <w:shd w:val="clear" w:color="auto" w:fill="FFFFFF" w:themeFill="background1"/>
            <w:noWrap/>
            <w:vAlign w:val="bottom"/>
            <w:hideMark/>
          </w:tcPr>
          <w:p w14:paraId="2958227E" w14:textId="77777777" w:rsidR="00935D3C" w:rsidRPr="001D6107" w:rsidRDefault="00935D3C" w:rsidP="00AF03C0">
            <w:r w:rsidRPr="001D6107">
              <w:t>Male high school students</w:t>
            </w:r>
          </w:p>
        </w:tc>
        <w:tc>
          <w:tcPr>
            <w:tcW w:w="1379" w:type="dxa"/>
            <w:shd w:val="clear" w:color="auto" w:fill="FFFFFF" w:themeFill="background1"/>
            <w:noWrap/>
            <w:vAlign w:val="bottom"/>
            <w:hideMark/>
          </w:tcPr>
          <w:p w14:paraId="353014DD" w14:textId="77777777" w:rsidR="00935D3C" w:rsidRPr="001D6107" w:rsidRDefault="00935D3C" w:rsidP="00AF03C0">
            <w:r w:rsidRPr="001D6107">
              <w:t>31129</w:t>
            </w:r>
          </w:p>
        </w:tc>
      </w:tr>
      <w:tr w:rsidR="00935D3C" w:rsidRPr="001D6107" w14:paraId="5D1FB555" w14:textId="77777777" w:rsidTr="00AF03C0">
        <w:trPr>
          <w:trHeight w:val="300"/>
          <w:jc w:val="center"/>
        </w:trPr>
        <w:tc>
          <w:tcPr>
            <w:tcW w:w="39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14:paraId="7AED4B3C" w14:textId="77777777" w:rsidR="00935D3C" w:rsidRPr="001D6107" w:rsidRDefault="00935D3C" w:rsidP="00AF03C0">
            <w:r w:rsidRPr="001D6107">
              <w:t>Female high school staff members</w:t>
            </w:r>
          </w:p>
        </w:tc>
        <w:tc>
          <w:tcPr>
            <w:tcW w:w="137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14:paraId="7C6C2DA3" w14:textId="77777777" w:rsidR="00935D3C" w:rsidRPr="001D6107" w:rsidRDefault="00935D3C" w:rsidP="00AF03C0">
            <w:r w:rsidRPr="001D6107">
              <w:t>6669</w:t>
            </w:r>
          </w:p>
        </w:tc>
      </w:tr>
      <w:tr w:rsidR="00935D3C" w:rsidRPr="001D6107" w14:paraId="074FAF5B" w14:textId="77777777" w:rsidTr="00AF03C0">
        <w:trPr>
          <w:trHeight w:val="300"/>
          <w:jc w:val="center"/>
        </w:trPr>
        <w:tc>
          <w:tcPr>
            <w:tcW w:w="394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C661B" w14:textId="77777777" w:rsidR="00935D3C" w:rsidRPr="001D6107" w:rsidRDefault="00935D3C" w:rsidP="00AF03C0">
            <w:r w:rsidRPr="001D6107">
              <w:t>Male high school staff members</w:t>
            </w:r>
          </w:p>
        </w:tc>
        <w:tc>
          <w:tcPr>
            <w:tcW w:w="137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5E6AF" w14:textId="77777777" w:rsidR="00935D3C" w:rsidRPr="001D6107" w:rsidRDefault="00935D3C" w:rsidP="00AF03C0">
            <w:r w:rsidRPr="001D6107">
              <w:t>5352</w:t>
            </w:r>
          </w:p>
        </w:tc>
      </w:tr>
    </w:tbl>
    <w:p w14:paraId="1706D921" w14:textId="77777777" w:rsidR="00935D3C" w:rsidRPr="001D6107" w:rsidRDefault="00935D3C" w:rsidP="00935D3C"/>
    <w:p w14:paraId="7CC47AC3" w14:textId="77777777" w:rsidR="00935D3C" w:rsidRPr="001D6107" w:rsidRDefault="00935D3C" w:rsidP="00935D3C"/>
    <w:p w14:paraId="18A67863" w14:textId="77777777" w:rsidR="00935D3C" w:rsidRPr="001D6107" w:rsidRDefault="00935D3C" w:rsidP="00935D3C"/>
    <w:p w14:paraId="45653705" w14:textId="77777777" w:rsidR="00935D3C" w:rsidRPr="001D6107" w:rsidRDefault="00935D3C" w:rsidP="00935D3C">
      <w:r w:rsidRPr="001D6107">
        <w:t xml:space="preserve">Table 2. Equivalence readings between RLU </w:t>
      </w:r>
      <w:proofErr w:type="gramStart"/>
      <w:r w:rsidRPr="001D6107">
        <w:t>units</w:t>
      </w:r>
      <w:proofErr w:type="gramEnd"/>
      <w:r w:rsidRPr="001D6107">
        <w:t xml:space="preserve"> values of </w:t>
      </w:r>
      <w:r w:rsidRPr="001D6107">
        <w:rPr>
          <w:i/>
        </w:rPr>
        <w:t>E. coli</w:t>
      </w:r>
      <w:r w:rsidRPr="001D6107">
        <w:t xml:space="preserve"> bacteria obtained by </w:t>
      </w:r>
      <w:proofErr w:type="spellStart"/>
      <w:r w:rsidRPr="001D6107">
        <w:t>MicroSnap</w:t>
      </w:r>
      <w:proofErr w:type="spellEnd"/>
      <w:r w:rsidRPr="001D6107">
        <w:t xml:space="preserve"> kit and the colony forming units (CFU)</w:t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3718"/>
      </w:tblGrid>
      <w:tr w:rsidR="00935D3C" w:rsidRPr="001D6107" w14:paraId="45446534" w14:textId="77777777" w:rsidTr="00AF03C0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6FC987A" w14:textId="77777777" w:rsidR="00935D3C" w:rsidRPr="001D6107" w:rsidRDefault="00935D3C" w:rsidP="00AF03C0">
            <w:r w:rsidRPr="001D6107">
              <w:t>RLU values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3725C1C" w14:textId="77777777" w:rsidR="00935D3C" w:rsidRPr="001D6107" w:rsidRDefault="00935D3C" w:rsidP="00AF03C0">
            <w:r w:rsidRPr="001D6107">
              <w:t>Equivalence colony forming units (CFU)</w:t>
            </w:r>
          </w:p>
        </w:tc>
      </w:tr>
      <w:tr w:rsidR="00935D3C" w:rsidRPr="001D6107" w14:paraId="00EC48EB" w14:textId="77777777" w:rsidTr="00AF03C0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BEB5D38" w14:textId="77777777" w:rsidR="00935D3C" w:rsidRPr="001D6107" w:rsidRDefault="00935D3C" w:rsidP="00AF03C0"/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642BAC" w14:textId="77777777" w:rsidR="00935D3C" w:rsidRPr="001D6107" w:rsidRDefault="00935D3C" w:rsidP="00AF03C0">
            <w:proofErr w:type="spellStart"/>
            <w:r w:rsidRPr="001D6107">
              <w:t>EnSUR</w:t>
            </w:r>
            <w:proofErr w:type="spellEnd"/>
          </w:p>
        </w:tc>
      </w:tr>
      <w:tr w:rsidR="00935D3C" w:rsidRPr="001D6107" w14:paraId="27D475AD" w14:textId="77777777" w:rsidTr="00AF03C0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3B61446" w14:textId="77777777" w:rsidR="00935D3C" w:rsidRPr="001D6107" w:rsidRDefault="00935D3C" w:rsidP="00AF03C0">
            <w:r w:rsidRPr="001D6107">
              <w:t>≤10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347E0B" w14:textId="77777777" w:rsidR="00935D3C" w:rsidRPr="001D6107" w:rsidRDefault="00935D3C" w:rsidP="00AF03C0">
            <w:r w:rsidRPr="001D6107">
              <w:t>≤40</w:t>
            </w:r>
          </w:p>
        </w:tc>
      </w:tr>
      <w:tr w:rsidR="00935D3C" w:rsidRPr="001D6107" w14:paraId="3F5B0E53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1CB323E0" w14:textId="77777777" w:rsidR="00935D3C" w:rsidRPr="001D6107" w:rsidRDefault="00935D3C" w:rsidP="00AF03C0">
            <w:r w:rsidRPr="001D6107">
              <w:t>30</w:t>
            </w:r>
          </w:p>
        </w:tc>
        <w:tc>
          <w:tcPr>
            <w:tcW w:w="0" w:type="auto"/>
            <w:vAlign w:val="bottom"/>
          </w:tcPr>
          <w:p w14:paraId="1F73FA6E" w14:textId="77777777" w:rsidR="00935D3C" w:rsidRPr="001D6107" w:rsidRDefault="00935D3C" w:rsidP="00AF03C0">
            <w:r w:rsidRPr="001D6107">
              <w:t>125</w:t>
            </w:r>
          </w:p>
        </w:tc>
      </w:tr>
      <w:tr w:rsidR="00935D3C" w:rsidRPr="001D6107" w14:paraId="52A9A5AA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2341611E" w14:textId="77777777" w:rsidR="00935D3C" w:rsidRPr="001D6107" w:rsidRDefault="00935D3C" w:rsidP="00AF03C0">
            <w:r w:rsidRPr="001D6107">
              <w:t>100</w:t>
            </w:r>
          </w:p>
        </w:tc>
        <w:tc>
          <w:tcPr>
            <w:tcW w:w="0" w:type="auto"/>
            <w:vAlign w:val="bottom"/>
          </w:tcPr>
          <w:p w14:paraId="1E378302" w14:textId="77777777" w:rsidR="00935D3C" w:rsidRPr="001D6107" w:rsidRDefault="00935D3C" w:rsidP="00AF03C0">
            <w:r w:rsidRPr="001D6107">
              <w:t>300</w:t>
            </w:r>
          </w:p>
        </w:tc>
      </w:tr>
      <w:tr w:rsidR="00935D3C" w:rsidRPr="001D6107" w14:paraId="7E0246BF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51453E9A" w14:textId="77777777" w:rsidR="00935D3C" w:rsidRPr="001D6107" w:rsidRDefault="00935D3C" w:rsidP="00AF03C0">
            <w:r w:rsidRPr="001D6107">
              <w:t>300</w:t>
            </w:r>
          </w:p>
        </w:tc>
        <w:tc>
          <w:tcPr>
            <w:tcW w:w="0" w:type="auto"/>
            <w:vAlign w:val="bottom"/>
          </w:tcPr>
          <w:p w14:paraId="687F7D99" w14:textId="77777777" w:rsidR="00935D3C" w:rsidRPr="001D6107" w:rsidRDefault="00935D3C" w:rsidP="00AF03C0">
            <w:r w:rsidRPr="001D6107">
              <w:t>800</w:t>
            </w:r>
          </w:p>
        </w:tc>
      </w:tr>
      <w:tr w:rsidR="00935D3C" w:rsidRPr="001D6107" w14:paraId="51E5EA22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38610A5E" w14:textId="77777777" w:rsidR="00935D3C" w:rsidRPr="001D6107" w:rsidRDefault="00935D3C" w:rsidP="00AF03C0">
            <w:r w:rsidRPr="001D6107">
              <w:t>1000</w:t>
            </w:r>
          </w:p>
        </w:tc>
        <w:tc>
          <w:tcPr>
            <w:tcW w:w="0" w:type="auto"/>
            <w:vAlign w:val="bottom"/>
          </w:tcPr>
          <w:p w14:paraId="7DD79116" w14:textId="77777777" w:rsidR="00935D3C" w:rsidRPr="001D6107" w:rsidRDefault="00935D3C" w:rsidP="00AF03C0">
            <w:r w:rsidRPr="001D6107">
              <w:t>2,000</w:t>
            </w:r>
          </w:p>
        </w:tc>
      </w:tr>
      <w:tr w:rsidR="00935D3C" w:rsidRPr="001D6107" w14:paraId="1C3204C1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7C53FEFA" w14:textId="77777777" w:rsidR="00935D3C" w:rsidRPr="001D6107" w:rsidRDefault="00935D3C" w:rsidP="00AF03C0">
            <w:r w:rsidRPr="001D6107">
              <w:t>3000</w:t>
            </w:r>
          </w:p>
        </w:tc>
        <w:tc>
          <w:tcPr>
            <w:tcW w:w="0" w:type="auto"/>
            <w:vAlign w:val="bottom"/>
          </w:tcPr>
          <w:p w14:paraId="3D69BADA" w14:textId="77777777" w:rsidR="00935D3C" w:rsidRPr="001D6107" w:rsidRDefault="00935D3C" w:rsidP="00AF03C0">
            <w:r w:rsidRPr="001D6107">
              <w:t>5,500</w:t>
            </w:r>
          </w:p>
        </w:tc>
      </w:tr>
      <w:tr w:rsidR="00935D3C" w:rsidRPr="001D6107" w14:paraId="48D5454D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45ED257F" w14:textId="77777777" w:rsidR="00935D3C" w:rsidRPr="001D6107" w:rsidRDefault="00935D3C" w:rsidP="00AF03C0">
            <w:r w:rsidRPr="001D6107">
              <w:t>10,000</w:t>
            </w:r>
          </w:p>
        </w:tc>
        <w:tc>
          <w:tcPr>
            <w:tcW w:w="0" w:type="auto"/>
            <w:vAlign w:val="bottom"/>
          </w:tcPr>
          <w:p w14:paraId="35C45A9F" w14:textId="77777777" w:rsidR="00935D3C" w:rsidRPr="001D6107" w:rsidRDefault="00935D3C" w:rsidP="00AF03C0">
            <w:r w:rsidRPr="001D6107">
              <w:t>15,000</w:t>
            </w:r>
          </w:p>
        </w:tc>
      </w:tr>
      <w:tr w:rsidR="00935D3C" w:rsidRPr="001D6107" w14:paraId="7354726F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38D07603" w14:textId="77777777" w:rsidR="00935D3C" w:rsidRPr="001D6107" w:rsidRDefault="00935D3C" w:rsidP="00AF03C0">
            <w:r w:rsidRPr="001D6107">
              <w:t>30,000</w:t>
            </w:r>
          </w:p>
        </w:tc>
        <w:tc>
          <w:tcPr>
            <w:tcW w:w="0" w:type="auto"/>
            <w:vAlign w:val="bottom"/>
          </w:tcPr>
          <w:p w14:paraId="304C1F2B" w14:textId="77777777" w:rsidR="00935D3C" w:rsidRPr="001D6107" w:rsidRDefault="00935D3C" w:rsidP="00AF03C0">
            <w:r w:rsidRPr="001D6107">
              <w:t>Above display range</w:t>
            </w:r>
          </w:p>
        </w:tc>
      </w:tr>
      <w:tr w:rsidR="00935D3C" w:rsidRPr="001D6107" w14:paraId="47E50812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09B706E9" w14:textId="77777777" w:rsidR="00935D3C" w:rsidRPr="001D6107" w:rsidRDefault="00935D3C" w:rsidP="00AF03C0">
            <w:r w:rsidRPr="001D6107">
              <w:t>100,000</w:t>
            </w:r>
          </w:p>
        </w:tc>
        <w:tc>
          <w:tcPr>
            <w:tcW w:w="0" w:type="auto"/>
            <w:vAlign w:val="bottom"/>
          </w:tcPr>
          <w:p w14:paraId="4D90D26A" w14:textId="77777777" w:rsidR="00935D3C" w:rsidRPr="001D6107" w:rsidRDefault="00935D3C" w:rsidP="00AF03C0">
            <w:r w:rsidRPr="001D6107">
              <w:t>Above display range</w:t>
            </w:r>
          </w:p>
        </w:tc>
      </w:tr>
      <w:tr w:rsidR="00935D3C" w:rsidRPr="001D6107" w14:paraId="5DD21800" w14:textId="77777777" w:rsidTr="00AF03C0">
        <w:trPr>
          <w:trHeight w:hRule="exact" w:val="360"/>
          <w:jc w:val="center"/>
        </w:trPr>
        <w:tc>
          <w:tcPr>
            <w:tcW w:w="0" w:type="auto"/>
            <w:vAlign w:val="bottom"/>
          </w:tcPr>
          <w:p w14:paraId="38737308" w14:textId="77777777" w:rsidR="00935D3C" w:rsidRPr="001D6107" w:rsidRDefault="00935D3C" w:rsidP="00AF03C0">
            <w:r w:rsidRPr="001D6107">
              <w:t>300,000</w:t>
            </w:r>
          </w:p>
        </w:tc>
        <w:tc>
          <w:tcPr>
            <w:tcW w:w="0" w:type="auto"/>
            <w:vAlign w:val="bottom"/>
          </w:tcPr>
          <w:p w14:paraId="4010C13D" w14:textId="77777777" w:rsidR="00935D3C" w:rsidRPr="001D6107" w:rsidRDefault="00935D3C" w:rsidP="00AF03C0">
            <w:r w:rsidRPr="001D6107">
              <w:t>Above display range</w:t>
            </w:r>
          </w:p>
        </w:tc>
      </w:tr>
      <w:tr w:rsidR="00935D3C" w:rsidRPr="001D6107" w14:paraId="0D733A7E" w14:textId="77777777" w:rsidTr="00AF03C0">
        <w:trPr>
          <w:trHeight w:hRule="exact"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FEFA5D8" w14:textId="77777777" w:rsidR="00935D3C" w:rsidRPr="001D6107" w:rsidRDefault="00935D3C" w:rsidP="00AF03C0">
            <w:r w:rsidRPr="001D6107">
              <w:t>1,000,000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7BA3440" w14:textId="77777777" w:rsidR="00935D3C" w:rsidRPr="001D6107" w:rsidRDefault="00935D3C" w:rsidP="00AF03C0">
            <w:r w:rsidRPr="001D6107">
              <w:t>Above display range</w:t>
            </w:r>
          </w:p>
        </w:tc>
      </w:tr>
    </w:tbl>
    <w:p w14:paraId="1897B2F1" w14:textId="77777777" w:rsidR="00935D3C" w:rsidRPr="001D6107" w:rsidRDefault="00935D3C" w:rsidP="00935D3C">
      <w:r w:rsidRPr="001D6107">
        <w:tab/>
        <w:t xml:space="preserve"> </w:t>
      </w:r>
    </w:p>
    <w:p w14:paraId="0EB87FC0" w14:textId="77777777" w:rsidR="00935D3C" w:rsidRPr="001D6107" w:rsidRDefault="00935D3C" w:rsidP="00935D3C"/>
    <w:p w14:paraId="5709A511" w14:textId="77777777" w:rsidR="00935D3C" w:rsidRPr="001D6107" w:rsidRDefault="00935D3C" w:rsidP="00935D3C"/>
    <w:p w14:paraId="280E5F7C" w14:textId="77777777" w:rsidR="00935D3C" w:rsidRPr="001D6107" w:rsidRDefault="00935D3C" w:rsidP="00935D3C"/>
    <w:p w14:paraId="4A71D783" w14:textId="77777777" w:rsidR="00935D3C" w:rsidRPr="001D6107" w:rsidRDefault="00935D3C" w:rsidP="00935D3C">
      <w:r w:rsidRPr="001D6107"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Pr="001D6107">
        <w:t>3</w:t>
      </w:r>
      <w:r>
        <w:fldChar w:fldCharType="end"/>
      </w:r>
      <w:r w:rsidRPr="001D6107">
        <w:t xml:space="preserve">. </w:t>
      </w:r>
      <w:r w:rsidRPr="001D6107">
        <w:rPr>
          <w:i/>
        </w:rPr>
        <w:t>E. coli</w:t>
      </w:r>
      <w:r w:rsidRPr="001D6107">
        <w:t xml:space="preserve"> bacteria prevalence in 46 high schools which were randomly selected with 3 duplicate swab samples aseptically collected from 3 surfaces (flush handle, shower bidet, and seat) in each lavatory</w:t>
      </w:r>
      <w:r>
        <w:t>.</w:t>
      </w:r>
    </w:p>
    <w:tbl>
      <w:tblPr>
        <w:tblW w:w="7735" w:type="dxa"/>
        <w:jc w:val="center"/>
        <w:tblLook w:val="04A0" w:firstRow="1" w:lastRow="0" w:firstColumn="1" w:lastColumn="0" w:noHBand="0" w:noVBand="1"/>
      </w:tblPr>
      <w:tblGrid>
        <w:gridCol w:w="570"/>
        <w:gridCol w:w="3654"/>
        <w:gridCol w:w="1773"/>
        <w:gridCol w:w="1773"/>
        <w:gridCol w:w="1256"/>
      </w:tblGrid>
      <w:tr w:rsidR="00935D3C" w:rsidRPr="001D6107" w14:paraId="0F9A59B9" w14:textId="77777777" w:rsidTr="00AF03C0">
        <w:trPr>
          <w:trHeight w:val="1008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90AA" w14:textId="77777777" w:rsidR="00935D3C" w:rsidRPr="001D6107" w:rsidRDefault="00935D3C" w:rsidP="00AF03C0">
            <w:r w:rsidRPr="001D6107">
              <w:t>No.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598" w14:textId="77777777" w:rsidR="00935D3C" w:rsidRPr="001D6107" w:rsidRDefault="00935D3C" w:rsidP="00AF03C0">
            <w:r w:rsidRPr="001D6107">
              <w:t>School Name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8B05A9" w14:textId="77777777" w:rsidR="00935D3C" w:rsidRPr="001D6107" w:rsidRDefault="00935D3C" w:rsidP="00AF03C0">
            <w:r w:rsidRPr="001D6107">
              <w:t>Flush Handle</w:t>
            </w:r>
          </w:p>
          <w:p w14:paraId="1864FC23" w14:textId="77777777" w:rsidR="00935D3C" w:rsidRPr="001D6107" w:rsidRDefault="00935D3C" w:rsidP="00AF03C0">
            <w:r w:rsidRPr="001D6107">
              <w:t>Reading</w:t>
            </w:r>
          </w:p>
          <w:p w14:paraId="75299916" w14:textId="77777777" w:rsidR="00935D3C" w:rsidRPr="001D6107" w:rsidRDefault="00935D3C" w:rsidP="00AF03C0">
            <w:r w:rsidRPr="001D6107">
              <w:t>(RLU)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E2E10B" w14:textId="77777777" w:rsidR="00935D3C" w:rsidRPr="001D6107" w:rsidRDefault="00935D3C" w:rsidP="00AF03C0">
            <w:r w:rsidRPr="001D6107">
              <w:t>Bidet shower</w:t>
            </w:r>
          </w:p>
          <w:p w14:paraId="35E04D2C" w14:textId="77777777" w:rsidR="00935D3C" w:rsidRPr="001D6107" w:rsidRDefault="00935D3C" w:rsidP="00AF03C0">
            <w:r w:rsidRPr="001D6107">
              <w:t>Reading</w:t>
            </w:r>
          </w:p>
          <w:p w14:paraId="78FD5338" w14:textId="77777777" w:rsidR="00935D3C" w:rsidRPr="001D6107" w:rsidRDefault="00935D3C" w:rsidP="00AF03C0">
            <w:r w:rsidRPr="001D6107">
              <w:t>(RLU)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6E7B10" w14:textId="77777777" w:rsidR="00935D3C" w:rsidRPr="001D6107" w:rsidRDefault="00935D3C" w:rsidP="00AF03C0">
            <w:r w:rsidRPr="001D6107">
              <w:t>Seat Reading</w:t>
            </w:r>
          </w:p>
          <w:p w14:paraId="0E73E810" w14:textId="77777777" w:rsidR="00935D3C" w:rsidRPr="001D6107" w:rsidRDefault="00935D3C" w:rsidP="00AF03C0">
            <w:r w:rsidRPr="001D6107">
              <w:t>(RLU)</w:t>
            </w:r>
          </w:p>
        </w:tc>
      </w:tr>
      <w:tr w:rsidR="00935D3C" w:rsidRPr="001D6107" w14:paraId="1534D8E0" w14:textId="77777777" w:rsidTr="00AF03C0">
        <w:trPr>
          <w:trHeight w:val="144"/>
          <w:jc w:val="center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29E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B05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Mansouryah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4D92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9D9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8F7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E54286D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770C53F" w14:textId="77777777" w:rsidR="00935D3C" w:rsidRPr="001D6107" w:rsidRDefault="00935D3C" w:rsidP="00AF03C0">
            <w:r w:rsidRPr="001D6107">
              <w:t>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C4BBA62" w14:textId="77777777" w:rsidR="00935D3C" w:rsidRPr="001D6107" w:rsidRDefault="00935D3C" w:rsidP="00AF03C0">
            <w:r w:rsidRPr="001D6107">
              <w:t>Essa Ahmed Al-Hamad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03A19C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FC5290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F86C0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4C95008C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D9F8AB4" w14:textId="77777777" w:rsidR="00935D3C" w:rsidRPr="001D6107" w:rsidRDefault="00935D3C" w:rsidP="00AF03C0">
            <w:r w:rsidRPr="001D6107">
              <w:t>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C990290" w14:textId="77777777" w:rsidR="00935D3C" w:rsidRPr="001D6107" w:rsidRDefault="00935D3C" w:rsidP="00AF03C0">
            <w:proofErr w:type="spellStart"/>
            <w:r w:rsidRPr="001D6107">
              <w:t>Lateefa</w:t>
            </w:r>
            <w:proofErr w:type="spellEnd"/>
            <w:r w:rsidRPr="001D6107">
              <w:t xml:space="preserve"> Al-</w:t>
            </w:r>
            <w:proofErr w:type="spellStart"/>
            <w:r w:rsidRPr="001D6107">
              <w:t>Shemali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5045317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F447BC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70E1D8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7A4EC6C6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B42D60D" w14:textId="77777777" w:rsidR="00935D3C" w:rsidRPr="001D6107" w:rsidRDefault="00935D3C" w:rsidP="00AF03C0">
            <w:r w:rsidRPr="001D6107">
              <w:t>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1E1A6660" w14:textId="77777777" w:rsidR="00935D3C" w:rsidRPr="001D6107" w:rsidRDefault="00935D3C" w:rsidP="00AF03C0">
            <w:r w:rsidRPr="001D6107">
              <w:t xml:space="preserve">Saad Ben </w:t>
            </w:r>
            <w:proofErr w:type="spellStart"/>
            <w:r w:rsidRPr="001D6107">
              <w:t>Rabeea'a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5D62672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8DDEBF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A71EA0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436C1326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B2C944A" w14:textId="77777777" w:rsidR="00935D3C" w:rsidRPr="001D6107" w:rsidRDefault="00935D3C" w:rsidP="00AF03C0">
            <w:r w:rsidRPr="001D6107">
              <w:t>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3841A630" w14:textId="77777777" w:rsidR="00935D3C" w:rsidRPr="001D6107" w:rsidRDefault="00935D3C" w:rsidP="00AF03C0">
            <w:r w:rsidRPr="001D6107">
              <w:t>Abdullah Al-Jaber Al-Sabah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99147F8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82C856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4C83E0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6109287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4276C6D" w14:textId="77777777" w:rsidR="00935D3C" w:rsidRPr="001D6107" w:rsidRDefault="00935D3C" w:rsidP="00AF03C0">
            <w:r w:rsidRPr="001D6107">
              <w:t>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1777605A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Jazae'r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9B80C80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C45FFF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A376C6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50D079C5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4D1FD9D" w14:textId="77777777" w:rsidR="00935D3C" w:rsidRPr="001D6107" w:rsidRDefault="00935D3C" w:rsidP="00AF03C0">
            <w:r w:rsidRPr="001D6107">
              <w:t>7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66FB4F31" w14:textId="77777777" w:rsidR="00935D3C" w:rsidRPr="001D6107" w:rsidRDefault="00935D3C" w:rsidP="00AF03C0">
            <w:r w:rsidRPr="001D6107">
              <w:t>Yousef Ben Essa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219FEDD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534BFC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96EB5E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DDE6CF7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8DC67E2" w14:textId="77777777" w:rsidR="00935D3C" w:rsidRPr="001D6107" w:rsidRDefault="00935D3C" w:rsidP="00AF03C0">
            <w:r w:rsidRPr="001D6107">
              <w:t>8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6A8A49D3" w14:textId="77777777" w:rsidR="00935D3C" w:rsidRPr="001D6107" w:rsidRDefault="00935D3C" w:rsidP="00AF03C0">
            <w:r w:rsidRPr="001D6107">
              <w:t>Al-Yarmouk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63F261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A5965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85CB8C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DAD949D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906EE90" w14:textId="77777777" w:rsidR="00935D3C" w:rsidRPr="001D6107" w:rsidRDefault="00935D3C" w:rsidP="00AF03C0">
            <w:r w:rsidRPr="001D6107">
              <w:t>9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09FAD1F3" w14:textId="77777777" w:rsidR="00935D3C" w:rsidRPr="001D6107" w:rsidRDefault="00935D3C" w:rsidP="00AF03C0">
            <w:r w:rsidRPr="001D6107">
              <w:t xml:space="preserve">Jaber Al-Ahmad Al-Sabah  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654FD4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84F711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07073D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53A5C12F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72B22A0" w14:textId="77777777" w:rsidR="00935D3C" w:rsidRPr="001D6107" w:rsidRDefault="00935D3C" w:rsidP="00AF03C0">
            <w:r w:rsidRPr="001D6107">
              <w:t>10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4CDC3AED" w14:textId="77777777" w:rsidR="00935D3C" w:rsidRPr="001D6107" w:rsidRDefault="00935D3C" w:rsidP="00AF03C0">
            <w:r w:rsidRPr="001D6107">
              <w:t xml:space="preserve">Abdullah </w:t>
            </w:r>
            <w:proofErr w:type="spellStart"/>
            <w:r w:rsidRPr="001D6107">
              <w:t>Abdulateef</w:t>
            </w:r>
            <w:proofErr w:type="spellEnd"/>
            <w:r w:rsidRPr="001D6107">
              <w:t xml:space="preserve"> Al-</w:t>
            </w:r>
            <w:proofErr w:type="spellStart"/>
            <w:r w:rsidRPr="001D6107">
              <w:t>Rejeeb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7CD7808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828DE4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8A4C82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A352A1A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8F11D7D" w14:textId="77777777" w:rsidR="00935D3C" w:rsidRPr="001D6107" w:rsidRDefault="00935D3C" w:rsidP="00AF03C0">
            <w:r w:rsidRPr="001D6107">
              <w:t>11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5051016" w14:textId="77777777" w:rsidR="00935D3C" w:rsidRPr="001D6107" w:rsidRDefault="00935D3C" w:rsidP="00AF03C0">
            <w:proofErr w:type="spellStart"/>
            <w:r w:rsidRPr="001D6107">
              <w:t>Salwa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E47075D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F25FDD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547C66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14E7A2BA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49CE124" w14:textId="77777777" w:rsidR="00935D3C" w:rsidRPr="001D6107" w:rsidRDefault="00935D3C" w:rsidP="00AF03C0">
            <w:r w:rsidRPr="001D6107">
              <w:t>12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175F6AD" w14:textId="77777777" w:rsidR="00935D3C" w:rsidRPr="001D6107" w:rsidRDefault="00935D3C" w:rsidP="00AF03C0">
            <w:proofErr w:type="spellStart"/>
            <w:r w:rsidRPr="001D6107">
              <w:t>Falasteen</w:t>
            </w:r>
            <w:proofErr w:type="spellEnd"/>
            <w:r w:rsidRPr="001D6107">
              <w:t>*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5850119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87E30B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1DD0FE" w14:textId="77777777" w:rsidR="00935D3C" w:rsidRPr="001D6107" w:rsidRDefault="00935D3C" w:rsidP="00AF03C0">
            <w:r w:rsidRPr="001D6107">
              <w:t>4</w:t>
            </w:r>
          </w:p>
        </w:tc>
      </w:tr>
      <w:tr w:rsidR="00935D3C" w:rsidRPr="001D6107" w14:paraId="6CA558CA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55A761E" w14:textId="77777777" w:rsidR="00935D3C" w:rsidRPr="001D6107" w:rsidRDefault="00935D3C" w:rsidP="00AF03C0">
            <w:r w:rsidRPr="001D6107">
              <w:t>13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4A720762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Jabryah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3921412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18A55E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8CF524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DB3EBFF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E4C411C" w14:textId="77777777" w:rsidR="00935D3C" w:rsidRPr="001D6107" w:rsidRDefault="00935D3C" w:rsidP="00AF03C0">
            <w:r w:rsidRPr="001D6107">
              <w:t>14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6E6A8F3C" w14:textId="77777777" w:rsidR="00935D3C" w:rsidRPr="001D6107" w:rsidRDefault="00935D3C" w:rsidP="00AF03C0">
            <w:proofErr w:type="spellStart"/>
            <w:r w:rsidRPr="001D6107">
              <w:t>Fatema</w:t>
            </w:r>
            <w:proofErr w:type="spellEnd"/>
            <w:r w:rsidRPr="001D6107">
              <w:t xml:space="preserve"> Al-</w:t>
            </w:r>
            <w:proofErr w:type="spellStart"/>
            <w:r w:rsidRPr="001D6107">
              <w:t>Sara'awy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905D641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F92CFE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3FDAA6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43DF9256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A71595F" w14:textId="77777777" w:rsidR="00935D3C" w:rsidRPr="001D6107" w:rsidRDefault="00935D3C" w:rsidP="00AF03C0">
            <w:r w:rsidRPr="001D6107">
              <w:t>15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97E7324" w14:textId="77777777" w:rsidR="00935D3C" w:rsidRPr="001D6107" w:rsidRDefault="00935D3C" w:rsidP="00AF03C0">
            <w:r w:rsidRPr="001D6107">
              <w:t xml:space="preserve">Nasser </w:t>
            </w:r>
            <w:proofErr w:type="spellStart"/>
            <w:r w:rsidRPr="001D6107">
              <w:t>Abdulmuhsen</w:t>
            </w:r>
            <w:proofErr w:type="spellEnd"/>
            <w:r w:rsidRPr="001D6107">
              <w:t xml:space="preserve"> AL-Saeed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3141FEC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194D51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B7F93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2EA848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2FDB64B" w14:textId="77777777" w:rsidR="00935D3C" w:rsidRPr="001D6107" w:rsidRDefault="00935D3C" w:rsidP="00AF03C0">
            <w:r w:rsidRPr="001D6107">
              <w:t>16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0A475F46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Kendy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F1EB600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391956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8DAB1F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75E02290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9EBE937" w14:textId="77777777" w:rsidR="00935D3C" w:rsidRPr="001D6107" w:rsidRDefault="00935D3C" w:rsidP="00AF03C0">
            <w:r w:rsidRPr="001D6107">
              <w:t>17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6A5ED492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Zoor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30DE40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6F24F4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D7B24E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379EF77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29AF26A" w14:textId="77777777" w:rsidR="00935D3C" w:rsidRPr="001D6107" w:rsidRDefault="00935D3C" w:rsidP="00AF03C0">
            <w:r w:rsidRPr="001D6107">
              <w:t>18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D5288F9" w14:textId="77777777" w:rsidR="00935D3C" w:rsidRPr="001D6107" w:rsidRDefault="00935D3C" w:rsidP="00AF03C0">
            <w:proofErr w:type="spellStart"/>
            <w:r w:rsidRPr="001D6107">
              <w:t>Fatema</w:t>
            </w:r>
            <w:proofErr w:type="spellEnd"/>
            <w:r w:rsidRPr="001D6107">
              <w:t xml:space="preserve"> Bent </w:t>
            </w:r>
            <w:proofErr w:type="spellStart"/>
            <w:r w:rsidRPr="001D6107">
              <w:t>Asad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25DA8B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1DB8C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45F399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1EE5550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8897E7A" w14:textId="77777777" w:rsidR="00935D3C" w:rsidRPr="001D6107" w:rsidRDefault="00935D3C" w:rsidP="00AF03C0">
            <w:r w:rsidRPr="001D6107">
              <w:t>19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DC60920" w14:textId="77777777" w:rsidR="00935D3C" w:rsidRPr="001D6107" w:rsidRDefault="00935D3C" w:rsidP="00AF03C0">
            <w:r w:rsidRPr="001D6107">
              <w:t>Um Al-</w:t>
            </w:r>
            <w:proofErr w:type="spellStart"/>
            <w:r w:rsidRPr="001D6107">
              <w:t>Heaman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15905A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3B1A1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65655C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68414D3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F4B9E33" w14:textId="77777777" w:rsidR="00935D3C" w:rsidRPr="001D6107" w:rsidRDefault="00935D3C" w:rsidP="00AF03C0">
            <w:r w:rsidRPr="001D6107">
              <w:t>20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300F6F3" w14:textId="77777777" w:rsidR="00935D3C" w:rsidRPr="001D6107" w:rsidRDefault="00935D3C" w:rsidP="00AF03C0">
            <w:proofErr w:type="spellStart"/>
            <w:r w:rsidRPr="001D6107">
              <w:t>Lateefa</w:t>
            </w:r>
            <w:proofErr w:type="spellEnd"/>
            <w:r w:rsidRPr="001D6107">
              <w:t xml:space="preserve"> Al-Fares  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70E9BBF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79D591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02D3CD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1F6415D7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41FA2B8" w14:textId="77777777" w:rsidR="00935D3C" w:rsidRPr="001D6107" w:rsidRDefault="00935D3C" w:rsidP="00AF03C0">
            <w:r w:rsidRPr="001D6107">
              <w:t>21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1CB22BF0" w14:textId="77777777" w:rsidR="00935D3C" w:rsidRPr="001D6107" w:rsidRDefault="00935D3C" w:rsidP="00AF03C0">
            <w:r w:rsidRPr="001D6107">
              <w:t>Al-Ahmadi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A4C476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B5C944F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B27CA2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4127466C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DA69B6A" w14:textId="77777777" w:rsidR="00935D3C" w:rsidRPr="001D6107" w:rsidRDefault="00935D3C" w:rsidP="00AF03C0">
            <w:r w:rsidRPr="001D6107">
              <w:t>22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5BA52831" w14:textId="77777777" w:rsidR="00935D3C" w:rsidRPr="001D6107" w:rsidRDefault="00935D3C" w:rsidP="00AF03C0">
            <w:proofErr w:type="spellStart"/>
            <w:r w:rsidRPr="001D6107">
              <w:t>Balat</w:t>
            </w:r>
            <w:proofErr w:type="spellEnd"/>
            <w:r w:rsidRPr="001D6107">
              <w:t xml:space="preserve"> Al-</w:t>
            </w:r>
            <w:proofErr w:type="spellStart"/>
            <w:r w:rsidRPr="001D6107">
              <w:t>Shuhada'a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A03D536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176AA9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639A68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6D2B48B4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AC57162" w14:textId="77777777" w:rsidR="00935D3C" w:rsidRPr="001D6107" w:rsidRDefault="00935D3C" w:rsidP="00AF03C0">
            <w:r w:rsidRPr="001D6107">
              <w:t>23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39B6F68" w14:textId="77777777" w:rsidR="00935D3C" w:rsidRPr="001D6107" w:rsidRDefault="00935D3C" w:rsidP="00AF03C0">
            <w:r w:rsidRPr="001D6107">
              <w:t>Omar Ben Al-</w:t>
            </w:r>
            <w:proofErr w:type="spellStart"/>
            <w:r w:rsidRPr="001D6107">
              <w:t>Khatab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D0DA21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109790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933A2B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079F582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0910D5D" w14:textId="77777777" w:rsidR="00935D3C" w:rsidRPr="001D6107" w:rsidRDefault="00935D3C" w:rsidP="00AF03C0">
            <w:r w:rsidRPr="001D6107">
              <w:lastRenderedPageBreak/>
              <w:t>24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47BA78E2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Retqqa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7BC569C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5376B6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FE0E5D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6CC611A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1CC291B" w14:textId="77777777" w:rsidR="00935D3C" w:rsidRPr="001D6107" w:rsidRDefault="00935D3C" w:rsidP="00AF03C0">
            <w:r w:rsidRPr="001D6107">
              <w:t>25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051E971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Emam</w:t>
            </w:r>
            <w:proofErr w:type="spellEnd"/>
            <w:r w:rsidRPr="001D6107">
              <w:t xml:space="preserve"> Malek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1758A4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54704A2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89AD3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6BA8FB0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5A13B2C" w14:textId="77777777" w:rsidR="00935D3C" w:rsidRPr="001D6107" w:rsidRDefault="00935D3C" w:rsidP="00AF03C0">
            <w:r w:rsidRPr="001D6107">
              <w:t>26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1567BD4F" w14:textId="77777777" w:rsidR="00935D3C" w:rsidRPr="001D6107" w:rsidRDefault="00935D3C" w:rsidP="00AF03C0">
            <w:r w:rsidRPr="001D6107">
              <w:t xml:space="preserve">Abdullah Mubarak Al-Sabah*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7D64DA0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6CC95F" w14:textId="77777777" w:rsidR="00935D3C" w:rsidRPr="001D6107" w:rsidRDefault="00935D3C" w:rsidP="00AF03C0">
            <w:r w:rsidRPr="001D6107"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75F79B" w14:textId="77777777" w:rsidR="00935D3C" w:rsidRPr="001D6107" w:rsidRDefault="00935D3C" w:rsidP="00AF03C0">
            <w:r w:rsidRPr="001D6107">
              <w:t>1</w:t>
            </w:r>
          </w:p>
        </w:tc>
      </w:tr>
      <w:tr w:rsidR="00935D3C" w:rsidRPr="001D6107" w14:paraId="4AE317B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CB42AC4" w14:textId="77777777" w:rsidR="00935D3C" w:rsidRPr="001D6107" w:rsidRDefault="00935D3C" w:rsidP="00AF03C0">
            <w:r w:rsidRPr="001D6107">
              <w:t>27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36D98396" w14:textId="77777777" w:rsidR="00935D3C" w:rsidRPr="001D6107" w:rsidRDefault="00935D3C" w:rsidP="00AF03C0">
            <w:proofErr w:type="spellStart"/>
            <w:r w:rsidRPr="001D6107">
              <w:t>Fatema</w:t>
            </w:r>
            <w:proofErr w:type="spellEnd"/>
            <w:r w:rsidRPr="001D6107">
              <w:t xml:space="preserve"> Al-</w:t>
            </w:r>
            <w:proofErr w:type="spellStart"/>
            <w:r w:rsidRPr="001D6107">
              <w:t>Hashemyah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199D7ED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FD6F0D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99F1EE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C07D60D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512BD87" w14:textId="77777777" w:rsidR="00935D3C" w:rsidRPr="001D6107" w:rsidRDefault="00935D3C" w:rsidP="00AF03C0">
            <w:r w:rsidRPr="001D6107">
              <w:t>28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3AFD8DEE" w14:textId="77777777" w:rsidR="00935D3C" w:rsidRPr="001D6107" w:rsidRDefault="00935D3C" w:rsidP="00AF03C0">
            <w:r w:rsidRPr="001D6107">
              <w:t xml:space="preserve">Sabah Al-Salem  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C3AAB8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D3C34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F7FF3F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35C80E79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3AB731C" w14:textId="77777777" w:rsidR="00935D3C" w:rsidRPr="001D6107" w:rsidRDefault="00935D3C" w:rsidP="00AF03C0">
            <w:r w:rsidRPr="001D6107">
              <w:t>29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36BD077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Shargeyah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A293028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2960F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790BD6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3074F4D3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6E009DA" w14:textId="77777777" w:rsidR="00935D3C" w:rsidRPr="001D6107" w:rsidRDefault="00935D3C" w:rsidP="00AF03C0">
            <w:r w:rsidRPr="001D6107">
              <w:t>30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6BE6DE7D" w14:textId="77777777" w:rsidR="00935D3C" w:rsidRPr="001D6107" w:rsidRDefault="00935D3C" w:rsidP="00AF03C0">
            <w:r w:rsidRPr="001D6107">
              <w:t xml:space="preserve">Sabah Al-Salem  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2F249A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FFBF2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559D0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726AD086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1E104BE" w14:textId="77777777" w:rsidR="00935D3C" w:rsidRPr="001D6107" w:rsidRDefault="00935D3C" w:rsidP="00AF03C0">
            <w:r w:rsidRPr="001D6107">
              <w:t>31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007FA872" w14:textId="77777777" w:rsidR="00935D3C" w:rsidRPr="001D6107" w:rsidRDefault="00935D3C" w:rsidP="00AF03C0">
            <w:proofErr w:type="spellStart"/>
            <w:r w:rsidRPr="001D6107">
              <w:t>Abraq</w:t>
            </w:r>
            <w:proofErr w:type="spellEnd"/>
            <w:r w:rsidRPr="001D6107">
              <w:t xml:space="preserve"> </w:t>
            </w:r>
            <w:proofErr w:type="spellStart"/>
            <w:r w:rsidRPr="001D6107">
              <w:t>Kheetan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C6DD277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2FE9C9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289F0F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097AA98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6CE88DD" w14:textId="77777777" w:rsidR="00935D3C" w:rsidRPr="001D6107" w:rsidRDefault="00935D3C" w:rsidP="00AF03C0">
            <w:r w:rsidRPr="001D6107">
              <w:t>32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3C653437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Mubarakeyah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1910916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16421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F18567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173E6A62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5784B74" w14:textId="77777777" w:rsidR="00935D3C" w:rsidRPr="001D6107" w:rsidRDefault="00935D3C" w:rsidP="00AF03C0">
            <w:r w:rsidRPr="001D6107">
              <w:t>33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2F390DC" w14:textId="77777777" w:rsidR="00935D3C" w:rsidRPr="001D6107" w:rsidRDefault="00935D3C" w:rsidP="00AF03C0">
            <w:proofErr w:type="spellStart"/>
            <w:r w:rsidRPr="001D6107">
              <w:t>Ruzainah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5091B2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6412E4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359FC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2DE6690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083FF14" w14:textId="77777777" w:rsidR="00935D3C" w:rsidRPr="001D6107" w:rsidRDefault="00935D3C" w:rsidP="00AF03C0">
            <w:r w:rsidRPr="001D6107">
              <w:t>34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2DD750F" w14:textId="77777777" w:rsidR="00935D3C" w:rsidRPr="001D6107" w:rsidRDefault="00935D3C" w:rsidP="00AF03C0">
            <w:proofErr w:type="spellStart"/>
            <w:r w:rsidRPr="001D6107">
              <w:t>AnasIbenMalek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4E0B5A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A50B5A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B14D1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16DC673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B591CDE" w14:textId="77777777" w:rsidR="00935D3C" w:rsidRPr="001D6107" w:rsidRDefault="00935D3C" w:rsidP="00AF03C0">
            <w:r w:rsidRPr="001D6107">
              <w:t>35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4B5683C" w14:textId="77777777" w:rsidR="00935D3C" w:rsidRPr="001D6107" w:rsidRDefault="00935D3C" w:rsidP="00AF03C0">
            <w:proofErr w:type="spellStart"/>
            <w:r w:rsidRPr="001D6107">
              <w:t>Labeed</w:t>
            </w:r>
            <w:proofErr w:type="spellEnd"/>
            <w:r w:rsidRPr="001D6107">
              <w:t xml:space="preserve"> </w:t>
            </w:r>
            <w:proofErr w:type="spellStart"/>
            <w:r w:rsidRPr="001D6107">
              <w:t>Iben</w:t>
            </w:r>
            <w:proofErr w:type="spellEnd"/>
            <w:r w:rsidRPr="001D6107">
              <w:t xml:space="preserve"> </w:t>
            </w:r>
            <w:proofErr w:type="spellStart"/>
            <w:r w:rsidRPr="001D6107">
              <w:t>Rabeea'a</w:t>
            </w:r>
            <w:proofErr w:type="spellEnd"/>
            <w:r w:rsidRPr="001D6107">
              <w:t>*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E6C9BBD" w14:textId="77777777" w:rsidR="00935D3C" w:rsidRPr="001D6107" w:rsidRDefault="00935D3C" w:rsidP="00AF03C0">
            <w:r w:rsidRPr="001D6107"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9F889E" w14:textId="77777777" w:rsidR="00935D3C" w:rsidRPr="001D6107" w:rsidRDefault="00935D3C" w:rsidP="00AF03C0">
            <w:r w:rsidRPr="001D6107"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48B88B" w14:textId="77777777" w:rsidR="00935D3C" w:rsidRPr="001D6107" w:rsidRDefault="00935D3C" w:rsidP="00AF03C0">
            <w:r w:rsidRPr="001D6107">
              <w:t>20</w:t>
            </w:r>
          </w:p>
        </w:tc>
      </w:tr>
      <w:tr w:rsidR="00935D3C" w:rsidRPr="001D6107" w14:paraId="608C868B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0717896" w14:textId="77777777" w:rsidR="00935D3C" w:rsidRPr="001D6107" w:rsidRDefault="00935D3C" w:rsidP="00AF03C0">
            <w:r w:rsidRPr="001D6107">
              <w:t>36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3C2BDBC6" w14:textId="77777777" w:rsidR="00935D3C" w:rsidRPr="001D6107" w:rsidRDefault="00935D3C" w:rsidP="00AF03C0">
            <w:proofErr w:type="spellStart"/>
            <w:r w:rsidRPr="001D6107">
              <w:t>Abdulateef</w:t>
            </w:r>
            <w:proofErr w:type="spellEnd"/>
            <w:r w:rsidRPr="001D6107">
              <w:t xml:space="preserve"> </w:t>
            </w:r>
            <w:proofErr w:type="spellStart"/>
            <w:r w:rsidRPr="001D6107">
              <w:t>Thnyan</w:t>
            </w:r>
            <w:proofErr w:type="spellEnd"/>
            <w:r w:rsidRPr="001D6107">
              <w:t xml:space="preserve"> Al-Ghanim*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99B0721" w14:textId="77777777" w:rsidR="00935D3C" w:rsidRPr="001D6107" w:rsidRDefault="00935D3C" w:rsidP="00AF03C0">
            <w:r w:rsidRPr="001D6107"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D72C6" w14:textId="77777777" w:rsidR="00935D3C" w:rsidRPr="001D6107" w:rsidRDefault="00935D3C" w:rsidP="00AF03C0">
            <w:r w:rsidRPr="001D6107"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D90473" w14:textId="77777777" w:rsidR="00935D3C" w:rsidRPr="001D6107" w:rsidRDefault="00935D3C" w:rsidP="00AF03C0">
            <w:r w:rsidRPr="001D6107">
              <w:t>22</w:t>
            </w:r>
          </w:p>
        </w:tc>
      </w:tr>
      <w:tr w:rsidR="00935D3C" w:rsidRPr="001D6107" w14:paraId="68667C3B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A126960" w14:textId="77777777" w:rsidR="00935D3C" w:rsidRPr="001D6107" w:rsidRDefault="00935D3C" w:rsidP="00AF03C0">
            <w:r w:rsidRPr="001D6107">
              <w:t>37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7F614A68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Rabee'a</w:t>
            </w:r>
            <w:proofErr w:type="spellEnd"/>
            <w:r w:rsidRPr="001D6107">
              <w:t xml:space="preserve"> bent </w:t>
            </w:r>
            <w:proofErr w:type="spellStart"/>
            <w:r w:rsidRPr="001D6107">
              <w:t>Mua'aawath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270835F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16CBCA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8D8CFD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59F8D8C8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EB8D7B9" w14:textId="77777777" w:rsidR="00935D3C" w:rsidRPr="001D6107" w:rsidRDefault="00935D3C" w:rsidP="00AF03C0">
            <w:r w:rsidRPr="001D6107">
              <w:t>38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5438AA73" w14:textId="77777777" w:rsidR="00935D3C" w:rsidRPr="001D6107" w:rsidRDefault="00935D3C" w:rsidP="00AF03C0">
            <w:r w:rsidRPr="001D6107">
              <w:t>Um Al-Hakam Bent Aby Sufyan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CEFDA3E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894358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D6F81A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46976177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AA15A9B" w14:textId="77777777" w:rsidR="00935D3C" w:rsidRPr="001D6107" w:rsidRDefault="00935D3C" w:rsidP="00AF03C0">
            <w:r w:rsidRPr="001D6107">
              <w:t>39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5B1DC001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Furdous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F5BBC15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4B43AE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7019B7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097362D4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882DFEF" w14:textId="77777777" w:rsidR="00935D3C" w:rsidRPr="001D6107" w:rsidRDefault="00935D3C" w:rsidP="00AF03C0">
            <w:r w:rsidRPr="001D6107">
              <w:t>40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0FD5952A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Jahra</w:t>
            </w:r>
            <w:proofErr w:type="spellEnd"/>
            <w:r w:rsidRPr="001D6107">
              <w:t>*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FC82EB9" w14:textId="77777777" w:rsidR="00935D3C" w:rsidRPr="001D6107" w:rsidRDefault="00935D3C" w:rsidP="00AF03C0">
            <w:r w:rsidRPr="001D6107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DB5271B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A9FD9D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3F79328E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AA31CFC" w14:textId="77777777" w:rsidR="00935D3C" w:rsidRPr="001D6107" w:rsidRDefault="00935D3C" w:rsidP="00AF03C0">
            <w:r w:rsidRPr="001D6107">
              <w:t>41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4E9BAB57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Nawar</w:t>
            </w:r>
            <w:proofErr w:type="spellEnd"/>
            <w:r w:rsidRPr="001D6107">
              <w:t xml:space="preserve"> Bent Malek**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509007F" w14:textId="77777777" w:rsidR="00935D3C" w:rsidRPr="001D6107" w:rsidRDefault="00935D3C" w:rsidP="00AF03C0">
            <w:r w:rsidRPr="001D6107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64E474" w14:textId="77777777" w:rsidR="00935D3C" w:rsidRPr="001D6107" w:rsidRDefault="00935D3C" w:rsidP="00AF03C0">
            <w:r w:rsidRPr="001D6107"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9CE13A" w14:textId="77777777" w:rsidR="00935D3C" w:rsidRPr="001D6107" w:rsidRDefault="00935D3C" w:rsidP="00AF03C0">
            <w:r w:rsidRPr="001D6107">
              <w:t>1</w:t>
            </w:r>
          </w:p>
        </w:tc>
      </w:tr>
      <w:tr w:rsidR="00935D3C" w:rsidRPr="001D6107" w14:paraId="6B0B71FA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7954C2D" w14:textId="77777777" w:rsidR="00935D3C" w:rsidRPr="001D6107" w:rsidRDefault="00935D3C" w:rsidP="00AF03C0">
            <w:r w:rsidRPr="001D6107">
              <w:t>42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259824FA" w14:textId="77777777" w:rsidR="00935D3C" w:rsidRPr="001D6107" w:rsidRDefault="00935D3C" w:rsidP="00AF03C0">
            <w:r w:rsidRPr="001D6107">
              <w:t>Mohammed AL-</w:t>
            </w:r>
            <w:proofErr w:type="spellStart"/>
            <w:r w:rsidRPr="001D6107">
              <w:t>Meheani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8CF615C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D6FEC2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F82761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7F0385A5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1207770" w14:textId="77777777" w:rsidR="00935D3C" w:rsidRPr="001D6107" w:rsidRDefault="00935D3C" w:rsidP="00AF03C0">
            <w:r w:rsidRPr="001D6107">
              <w:t>43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4592C1A7" w14:textId="77777777" w:rsidR="00935D3C" w:rsidRPr="001D6107" w:rsidRDefault="00935D3C" w:rsidP="00AF03C0">
            <w:r w:rsidRPr="001D6107">
              <w:t>Um Al-</w:t>
            </w:r>
            <w:proofErr w:type="spellStart"/>
            <w:r w:rsidRPr="001D6107">
              <w:t>Hareth</w:t>
            </w:r>
            <w:proofErr w:type="spellEnd"/>
            <w:r w:rsidRPr="001D6107">
              <w:t xml:space="preserve"> Al-</w:t>
            </w:r>
            <w:proofErr w:type="spellStart"/>
            <w:r w:rsidRPr="001D6107">
              <w:t>Anssaryah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A1C05D3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18478C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7D7BD0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6DF3A4A9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52AF5CA" w14:textId="77777777" w:rsidR="00935D3C" w:rsidRPr="001D6107" w:rsidRDefault="00935D3C" w:rsidP="00AF03C0">
            <w:r w:rsidRPr="001D6107">
              <w:t>44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1C242120" w14:textId="77777777" w:rsidR="00935D3C" w:rsidRPr="001D6107" w:rsidRDefault="00935D3C" w:rsidP="00AF03C0">
            <w:r w:rsidRPr="001D6107">
              <w:t>Al-</w:t>
            </w:r>
            <w:proofErr w:type="spellStart"/>
            <w:r w:rsidRPr="001D6107">
              <w:t>Jahra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1177AD4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FE550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9D2725" w14:textId="77777777" w:rsidR="00935D3C" w:rsidRPr="001D6107" w:rsidRDefault="00935D3C" w:rsidP="00AF03C0">
            <w:r w:rsidRPr="001D6107">
              <w:t>0</w:t>
            </w:r>
          </w:p>
        </w:tc>
      </w:tr>
      <w:tr w:rsidR="00935D3C" w:rsidRPr="001D6107" w14:paraId="3854C370" w14:textId="77777777" w:rsidTr="00AF03C0">
        <w:trPr>
          <w:trHeight w:val="144"/>
          <w:jc w:val="center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700C8BA" w14:textId="77777777" w:rsidR="00935D3C" w:rsidRPr="001D6107" w:rsidRDefault="00935D3C" w:rsidP="00AF03C0">
            <w:r w:rsidRPr="001D6107">
              <w:t>45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14:paraId="34215F9D" w14:textId="77777777" w:rsidR="00935D3C" w:rsidRPr="001D6107" w:rsidRDefault="00935D3C" w:rsidP="00AF03C0">
            <w:r w:rsidRPr="001D6107">
              <w:t>Jaber Abdullah Al-Sabah*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F5DCDEB" w14:textId="77777777" w:rsidR="00935D3C" w:rsidRPr="001D6107" w:rsidRDefault="00935D3C" w:rsidP="00AF03C0">
            <w:r w:rsidRPr="001D6107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B19FF0" w14:textId="77777777" w:rsidR="00935D3C" w:rsidRPr="001D6107" w:rsidRDefault="00935D3C" w:rsidP="00AF03C0">
            <w:r w:rsidRPr="001D6107"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51A5DC" w14:textId="77777777" w:rsidR="00935D3C" w:rsidRPr="001D6107" w:rsidRDefault="00935D3C" w:rsidP="00AF03C0">
            <w:r w:rsidRPr="001D6107">
              <w:t>2</w:t>
            </w:r>
          </w:p>
        </w:tc>
      </w:tr>
      <w:tr w:rsidR="00935D3C" w:rsidRPr="001D6107" w14:paraId="71623EC0" w14:textId="77777777" w:rsidTr="00AF03C0">
        <w:trPr>
          <w:trHeight w:val="144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35A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7FF" w14:textId="77777777" w:rsidR="00935D3C" w:rsidRPr="001D6107" w:rsidRDefault="00935D3C" w:rsidP="00AF03C0">
            <w:proofErr w:type="spellStart"/>
            <w:r w:rsidRPr="001D6107">
              <w:t>Suaad</w:t>
            </w:r>
            <w:proofErr w:type="spellEnd"/>
            <w:r w:rsidRPr="001D6107">
              <w:t xml:space="preserve"> Bent </w:t>
            </w:r>
            <w:proofErr w:type="spellStart"/>
            <w:r w:rsidRPr="001D6107">
              <w:t>Selameh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33B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5737" w14:textId="77777777" w:rsidR="00935D3C" w:rsidRPr="001D6107" w:rsidRDefault="00935D3C" w:rsidP="00AF03C0">
            <w:r w:rsidRPr="001D6107"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1B1" w14:textId="77777777" w:rsidR="00935D3C" w:rsidRPr="001D6107" w:rsidRDefault="00935D3C" w:rsidP="00AF03C0">
            <w:r w:rsidRPr="001D6107">
              <w:t>0</w:t>
            </w:r>
          </w:p>
        </w:tc>
      </w:tr>
    </w:tbl>
    <w:p w14:paraId="610E4894" w14:textId="77777777" w:rsidR="00935D3C" w:rsidRPr="001D6107" w:rsidRDefault="00935D3C" w:rsidP="00935D3C">
      <w:r w:rsidRPr="001D6107">
        <w:t xml:space="preserve">*Boys’ schools with </w:t>
      </w:r>
      <w:r w:rsidRPr="001D6107">
        <w:rPr>
          <w:i/>
          <w:iCs/>
        </w:rPr>
        <w:t>E. coli</w:t>
      </w:r>
      <w:r w:rsidRPr="001D6107">
        <w:t xml:space="preserve"> bacteria prevalence with various values.</w:t>
      </w:r>
    </w:p>
    <w:p w14:paraId="7C034747" w14:textId="77777777" w:rsidR="00935D3C" w:rsidRPr="001D6107" w:rsidRDefault="00935D3C" w:rsidP="00935D3C">
      <w:r w:rsidRPr="001D6107">
        <w:t xml:space="preserve">**Girls’ schools with </w:t>
      </w:r>
      <w:r w:rsidRPr="001D6107">
        <w:rPr>
          <w:i/>
          <w:iCs/>
        </w:rPr>
        <w:t>E. coli</w:t>
      </w:r>
      <w:r w:rsidRPr="001D6107">
        <w:t xml:space="preserve"> prevalence for its 3 tested contact surfaces.</w:t>
      </w:r>
    </w:p>
    <w:p w14:paraId="24D2761E" w14:textId="77777777" w:rsidR="00935D3C" w:rsidRDefault="00935D3C" w:rsidP="00935D3C"/>
    <w:p w14:paraId="390A122C" w14:textId="77777777" w:rsidR="00935D3C" w:rsidRPr="001D6107" w:rsidRDefault="00935D3C" w:rsidP="00935D3C">
      <w:r w:rsidRPr="001D6107">
        <w:lastRenderedPageBreak/>
        <w:t xml:space="preserve">Table 4. Statistical correlation test among the three sampling surfaces (flush handle, shower bidet, and seat) in each lavatory to test the prevalence of </w:t>
      </w:r>
      <w:r w:rsidRPr="001D6107">
        <w:rPr>
          <w:i/>
        </w:rPr>
        <w:t>E. coli</w:t>
      </w:r>
      <w:r w:rsidRPr="001D6107">
        <w:t xml:space="preserve"> bacteria in 46 schools with correlation significant at the 0.01 level (2-tailed)</w:t>
      </w:r>
      <w:r>
        <w:t>.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1657"/>
        <w:gridCol w:w="2190"/>
        <w:gridCol w:w="1274"/>
        <w:gridCol w:w="1610"/>
      </w:tblGrid>
      <w:tr w:rsidR="00935D3C" w:rsidRPr="001D6107" w14:paraId="7B0C359F" w14:textId="77777777" w:rsidTr="00AF03C0">
        <w:trPr>
          <w:gridBefore w:val="1"/>
          <w:cantSplit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680171" w14:textId="77777777" w:rsidR="00935D3C" w:rsidRPr="001D6107" w:rsidRDefault="00935D3C" w:rsidP="00AF03C0">
            <w:r w:rsidRPr="001D6107">
              <w:t>Correlations</w:t>
            </w:r>
          </w:p>
        </w:tc>
      </w:tr>
      <w:tr w:rsidR="00935D3C" w:rsidRPr="001D6107" w14:paraId="3A7C7EF6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21258" w14:textId="77777777" w:rsidR="00935D3C" w:rsidRPr="001D6107" w:rsidRDefault="00935D3C" w:rsidP="00AF03C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67DEE" w14:textId="77777777" w:rsidR="00935D3C" w:rsidRPr="001D6107" w:rsidRDefault="00935D3C" w:rsidP="00AF03C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89E3A2" w14:textId="77777777" w:rsidR="00935D3C" w:rsidRPr="001D6107" w:rsidRDefault="00935D3C" w:rsidP="00AF03C0">
            <w:r w:rsidRPr="001D6107">
              <w:t>Flush Handle Readings (RLU)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6EEA553" w14:textId="77777777" w:rsidR="00935D3C" w:rsidRPr="001D6107" w:rsidRDefault="00935D3C" w:rsidP="00AF03C0">
            <w:r w:rsidRPr="001D6107">
              <w:t>Washing Bidet</w:t>
            </w:r>
          </w:p>
          <w:p w14:paraId="3C495B70" w14:textId="77777777" w:rsidR="00935D3C" w:rsidRPr="001D6107" w:rsidRDefault="00935D3C" w:rsidP="00AF03C0">
            <w:r w:rsidRPr="001D6107">
              <w:t>Readings (RLU)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5459BF2" w14:textId="77777777" w:rsidR="00935D3C" w:rsidRPr="001D6107" w:rsidRDefault="00935D3C" w:rsidP="00AF03C0">
            <w:r w:rsidRPr="001D6107">
              <w:t>Seat Readings (RLU)</w:t>
            </w:r>
          </w:p>
        </w:tc>
      </w:tr>
      <w:tr w:rsidR="00935D3C" w:rsidRPr="001D6107" w14:paraId="1B4DEA44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F7A5C" w14:textId="77777777" w:rsidR="00935D3C" w:rsidRPr="001D6107" w:rsidRDefault="00935D3C" w:rsidP="00AF03C0">
            <w:r w:rsidRPr="001D6107">
              <w:t>Flush Handle Readings (RLU)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5F0D7" w14:textId="77777777" w:rsidR="00935D3C" w:rsidRPr="001D6107" w:rsidRDefault="00935D3C" w:rsidP="00AF03C0">
            <w:r w:rsidRPr="001D6107">
              <w:t>Pearson Correlation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544A5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72DEE" w14:textId="77777777" w:rsidR="00935D3C" w:rsidRPr="001D6107" w:rsidRDefault="00935D3C" w:rsidP="00AF03C0">
            <w:r w:rsidRPr="001D6107">
              <w:t>.996</w:t>
            </w:r>
            <w:r w:rsidRPr="001D6107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A9E1F3" w14:textId="77777777" w:rsidR="00935D3C" w:rsidRPr="001D6107" w:rsidRDefault="00935D3C" w:rsidP="00AF03C0">
            <w:r w:rsidRPr="001D6107">
              <w:t>.990</w:t>
            </w:r>
            <w:r w:rsidRPr="001D6107">
              <w:rPr>
                <w:vertAlign w:val="superscript"/>
              </w:rPr>
              <w:t>*</w:t>
            </w:r>
          </w:p>
        </w:tc>
      </w:tr>
      <w:tr w:rsidR="00935D3C" w:rsidRPr="001D6107" w14:paraId="10369512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20F504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646AC6" w14:textId="77777777" w:rsidR="00935D3C" w:rsidRPr="001D6107" w:rsidRDefault="00935D3C" w:rsidP="00AF03C0">
            <w:r w:rsidRPr="001D6107">
              <w:t>Sig. (2-tailed)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12358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95B2A5" w14:textId="77777777" w:rsidR="00935D3C" w:rsidRPr="001D6107" w:rsidRDefault="00935D3C" w:rsidP="00AF03C0">
            <w:r w:rsidRPr="001D6107">
              <w:t>.000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F34F51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6D4906D1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18153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CAFFF4" w14:textId="77777777" w:rsidR="00935D3C" w:rsidRPr="001D6107" w:rsidRDefault="00935D3C" w:rsidP="00AF03C0">
            <w:r w:rsidRPr="001D6107">
              <w:t>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CA1353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42F46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A634EB" w14:textId="77777777" w:rsidR="00935D3C" w:rsidRPr="001D6107" w:rsidRDefault="00935D3C" w:rsidP="00AF03C0">
            <w:r w:rsidRPr="001D6107">
              <w:t>46</w:t>
            </w:r>
          </w:p>
        </w:tc>
      </w:tr>
      <w:tr w:rsidR="00935D3C" w:rsidRPr="001D6107" w14:paraId="29F2955F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782FA" w14:textId="77777777" w:rsidR="00935D3C" w:rsidRPr="001D6107" w:rsidRDefault="00935D3C" w:rsidP="00AF03C0">
            <w:r w:rsidRPr="001D6107">
              <w:t>Washing Bidet Readings (RLU)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887ED2" w14:textId="77777777" w:rsidR="00935D3C" w:rsidRPr="001D6107" w:rsidRDefault="00935D3C" w:rsidP="00AF03C0">
            <w:r w:rsidRPr="001D6107">
              <w:t>Pearson Correlation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761B80" w14:textId="77777777" w:rsidR="00935D3C" w:rsidRPr="001D6107" w:rsidRDefault="00935D3C" w:rsidP="00AF03C0">
            <w:r w:rsidRPr="001D6107">
              <w:t>.996</w:t>
            </w:r>
            <w:r w:rsidRPr="001D610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09D5D8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5D78DC" w14:textId="77777777" w:rsidR="00935D3C" w:rsidRPr="001D6107" w:rsidRDefault="00935D3C" w:rsidP="00AF03C0">
            <w:r w:rsidRPr="001D6107">
              <w:t>.990</w:t>
            </w:r>
            <w:r w:rsidRPr="001D6107">
              <w:rPr>
                <w:vertAlign w:val="superscript"/>
              </w:rPr>
              <w:t>*</w:t>
            </w:r>
          </w:p>
        </w:tc>
      </w:tr>
      <w:tr w:rsidR="00935D3C" w:rsidRPr="001D6107" w14:paraId="37D428AF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92FDB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DD64D" w14:textId="77777777" w:rsidR="00935D3C" w:rsidRPr="001D6107" w:rsidRDefault="00935D3C" w:rsidP="00AF03C0">
            <w:r w:rsidRPr="001D6107">
              <w:t>Sig. (2-tailed)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31779" w14:textId="77777777" w:rsidR="00935D3C" w:rsidRPr="001D6107" w:rsidRDefault="00935D3C" w:rsidP="00AF03C0">
            <w:r w:rsidRPr="001D6107">
              <w:t>.000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84C14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B9447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2C0D1DA2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98096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6F17B" w14:textId="77777777" w:rsidR="00935D3C" w:rsidRPr="001D6107" w:rsidRDefault="00935D3C" w:rsidP="00AF03C0">
            <w:r w:rsidRPr="001D6107">
              <w:t>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DAC03F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0DEC15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6A822" w14:textId="77777777" w:rsidR="00935D3C" w:rsidRPr="001D6107" w:rsidRDefault="00935D3C" w:rsidP="00AF03C0">
            <w:r w:rsidRPr="001D6107">
              <w:t>46</w:t>
            </w:r>
          </w:p>
        </w:tc>
      </w:tr>
      <w:tr w:rsidR="00935D3C" w:rsidRPr="001D6107" w14:paraId="752B5016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369E4E" w14:textId="77777777" w:rsidR="00935D3C" w:rsidRPr="001D6107" w:rsidRDefault="00935D3C" w:rsidP="00AF03C0">
            <w:r w:rsidRPr="001D6107">
              <w:t>Seat Readings (RLU)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63D0A1" w14:textId="77777777" w:rsidR="00935D3C" w:rsidRPr="001D6107" w:rsidRDefault="00935D3C" w:rsidP="00AF03C0">
            <w:r w:rsidRPr="001D6107">
              <w:t>Pearson Correlation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479677" w14:textId="77777777" w:rsidR="00935D3C" w:rsidRPr="001D6107" w:rsidRDefault="00935D3C" w:rsidP="00AF03C0">
            <w:r w:rsidRPr="001D6107">
              <w:t>.990</w:t>
            </w:r>
            <w:r w:rsidRPr="001D610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4353E" w14:textId="77777777" w:rsidR="00935D3C" w:rsidRPr="001D6107" w:rsidRDefault="00935D3C" w:rsidP="00AF03C0">
            <w:r w:rsidRPr="001D6107">
              <w:t>.990</w:t>
            </w:r>
            <w:r w:rsidRPr="001D6107">
              <w:rPr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B2F1D" w14:textId="77777777" w:rsidR="00935D3C" w:rsidRPr="001D6107" w:rsidRDefault="00935D3C" w:rsidP="00AF03C0">
            <w:r w:rsidRPr="001D6107">
              <w:t>1</w:t>
            </w:r>
          </w:p>
        </w:tc>
      </w:tr>
      <w:tr w:rsidR="00935D3C" w:rsidRPr="001D6107" w14:paraId="2BC1FA30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C5335" w14:textId="77777777" w:rsidR="00935D3C" w:rsidRPr="001D6107" w:rsidRDefault="00935D3C" w:rsidP="00AF03C0"/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00CB6F" w14:textId="77777777" w:rsidR="00935D3C" w:rsidRPr="001D6107" w:rsidRDefault="00935D3C" w:rsidP="00AF03C0">
            <w:r w:rsidRPr="001D6107">
              <w:t>Sig. (2-tailed)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89171F" w14:textId="77777777" w:rsidR="00935D3C" w:rsidRPr="001D6107" w:rsidRDefault="00935D3C" w:rsidP="00AF03C0">
            <w:r w:rsidRPr="001D6107">
              <w:t>.000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8EA23" w14:textId="77777777" w:rsidR="00935D3C" w:rsidRPr="001D6107" w:rsidRDefault="00935D3C" w:rsidP="00AF03C0">
            <w:r w:rsidRPr="001D6107">
              <w:t>.000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4B2472" w14:textId="77777777" w:rsidR="00935D3C" w:rsidRPr="001D6107" w:rsidRDefault="00935D3C" w:rsidP="00AF03C0"/>
        </w:tc>
      </w:tr>
      <w:tr w:rsidR="00935D3C" w:rsidRPr="001D6107" w14:paraId="661B02FC" w14:textId="77777777" w:rsidTr="00AF03C0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7D5EF" w14:textId="77777777" w:rsidR="00935D3C" w:rsidRPr="001D6107" w:rsidRDefault="00935D3C" w:rsidP="00AF03C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C70B25" w14:textId="77777777" w:rsidR="00935D3C" w:rsidRPr="001D6107" w:rsidRDefault="00935D3C" w:rsidP="00AF03C0">
            <w:r w:rsidRPr="001D6107"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32B55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A2521D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35200A" w14:textId="77777777" w:rsidR="00935D3C" w:rsidRPr="001D6107" w:rsidRDefault="00935D3C" w:rsidP="00AF03C0">
            <w:r w:rsidRPr="001D6107">
              <w:t>46</w:t>
            </w:r>
          </w:p>
        </w:tc>
      </w:tr>
    </w:tbl>
    <w:p w14:paraId="354E7835" w14:textId="77777777" w:rsidR="00935D3C" w:rsidRPr="001D6107" w:rsidRDefault="00935D3C" w:rsidP="00935D3C">
      <w:r w:rsidRPr="001D6107">
        <w:t>*Correlation is significant at the 0.01 level (2-tailed)</w:t>
      </w:r>
    </w:p>
    <w:p w14:paraId="1E6649FF" w14:textId="77777777" w:rsidR="00935D3C" w:rsidRDefault="00935D3C" w:rsidP="00935D3C"/>
    <w:p w14:paraId="55316CB7" w14:textId="77777777" w:rsidR="00935D3C" w:rsidRDefault="00935D3C" w:rsidP="00935D3C"/>
    <w:p w14:paraId="64248158" w14:textId="77777777" w:rsidR="00935D3C" w:rsidRDefault="00935D3C" w:rsidP="00935D3C"/>
    <w:p w14:paraId="6782F724" w14:textId="77777777" w:rsidR="00935D3C" w:rsidRDefault="00935D3C" w:rsidP="00935D3C"/>
    <w:p w14:paraId="265008AE" w14:textId="77777777" w:rsidR="00935D3C" w:rsidRDefault="00935D3C" w:rsidP="00935D3C"/>
    <w:p w14:paraId="6769C490" w14:textId="77777777" w:rsidR="00935D3C" w:rsidRDefault="00935D3C" w:rsidP="00935D3C"/>
    <w:p w14:paraId="5FA6C1D8" w14:textId="77777777" w:rsidR="00935D3C" w:rsidRDefault="00935D3C" w:rsidP="00935D3C"/>
    <w:p w14:paraId="1B676D23" w14:textId="77777777" w:rsidR="00935D3C" w:rsidRPr="001D6107" w:rsidRDefault="00935D3C" w:rsidP="00935D3C">
      <w:r w:rsidRPr="001D6107">
        <w:lastRenderedPageBreak/>
        <w:t>Table 5. Chi-square test table representing the dependency correlation between the “Flush Handle” and the “Washing Bidet” readings</w:t>
      </w:r>
      <w:r>
        <w:t>.</w:t>
      </w:r>
    </w:p>
    <w:tbl>
      <w:tblPr>
        <w:tblW w:w="748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059"/>
        <w:gridCol w:w="1254"/>
        <w:gridCol w:w="806"/>
        <w:gridCol w:w="2329"/>
        <w:gridCol w:w="30"/>
      </w:tblGrid>
      <w:tr w:rsidR="00935D3C" w:rsidRPr="001D6107" w14:paraId="18650F64" w14:textId="77777777" w:rsidTr="00AF03C0">
        <w:trPr>
          <w:gridAfter w:val="1"/>
          <w:wAfter w:w="30" w:type="dxa"/>
          <w:cantSplit/>
          <w:tblHeader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2A03E" w14:textId="77777777" w:rsidR="00935D3C" w:rsidRPr="001D6107" w:rsidRDefault="00935D3C" w:rsidP="00AF03C0">
            <w:r w:rsidRPr="001D6107"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05A6422" w14:textId="77777777" w:rsidR="00935D3C" w:rsidRPr="001D6107" w:rsidRDefault="00935D3C" w:rsidP="00AF03C0">
            <w:r w:rsidRPr="001D6107">
              <w:t>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C03EA0" w14:textId="77777777" w:rsidR="00935D3C" w:rsidRPr="001D6107" w:rsidRDefault="00935D3C" w:rsidP="00AF03C0">
            <w:r w:rsidRPr="001D6107">
              <w:t>df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82F448A" w14:textId="77777777" w:rsidR="00935D3C" w:rsidRPr="001D6107" w:rsidRDefault="00935D3C" w:rsidP="00AF03C0">
            <w:proofErr w:type="spellStart"/>
            <w:r w:rsidRPr="001D6107">
              <w:t>Asymp</w:t>
            </w:r>
            <w:proofErr w:type="spellEnd"/>
            <w:r w:rsidRPr="001D6107">
              <w:t>. Sig. (2-sided)</w:t>
            </w:r>
          </w:p>
        </w:tc>
      </w:tr>
      <w:tr w:rsidR="00935D3C" w:rsidRPr="001D6107" w14:paraId="5E3CA8F9" w14:textId="77777777" w:rsidTr="00AF03C0">
        <w:trPr>
          <w:gridAfter w:val="1"/>
          <w:wAfter w:w="30" w:type="dxa"/>
          <w:cantSplit/>
          <w:tblHeader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C3E13" w14:textId="77777777" w:rsidR="00935D3C" w:rsidRPr="001D6107" w:rsidRDefault="00935D3C" w:rsidP="00AF03C0">
            <w:r w:rsidRPr="001D6107">
              <w:t>Pearson Chi-Square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B65B70" w14:textId="77777777" w:rsidR="00935D3C" w:rsidRPr="001D6107" w:rsidRDefault="00935D3C" w:rsidP="00AF03C0">
            <w:r w:rsidRPr="001D6107">
              <w:t>1.648E2</w:t>
            </w:r>
            <w:r w:rsidRPr="001D6107">
              <w:rPr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DE86F7" w14:textId="77777777" w:rsidR="00935D3C" w:rsidRPr="001D6107" w:rsidRDefault="00935D3C" w:rsidP="00AF03C0">
            <w:r w:rsidRPr="001D6107">
              <w:t>24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ECA32C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0AB5BA29" w14:textId="77777777" w:rsidTr="00AF03C0">
        <w:trPr>
          <w:gridAfter w:val="1"/>
          <w:wAfter w:w="30" w:type="dxa"/>
          <w:cantSplit/>
          <w:tblHeader/>
          <w:jc w:val="center"/>
        </w:trPr>
        <w:tc>
          <w:tcPr>
            <w:tcW w:w="307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2B3810" w14:textId="77777777" w:rsidR="00935D3C" w:rsidRPr="001D6107" w:rsidRDefault="00935D3C" w:rsidP="00AF03C0">
            <w:r w:rsidRPr="001D6107">
              <w:t>Likelihood Ratio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12B554" w14:textId="77777777" w:rsidR="00935D3C" w:rsidRPr="001D6107" w:rsidRDefault="00935D3C" w:rsidP="00AF03C0">
            <w:r w:rsidRPr="001D6107">
              <w:t>54.340</w:t>
            </w:r>
          </w:p>
        </w:tc>
        <w:tc>
          <w:tcPr>
            <w:tcW w:w="8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30021" w14:textId="77777777" w:rsidR="00935D3C" w:rsidRPr="001D6107" w:rsidRDefault="00935D3C" w:rsidP="00AF03C0">
            <w:r w:rsidRPr="001D6107">
              <w:t>24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E8B6B2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5500582C" w14:textId="77777777" w:rsidTr="00AF03C0">
        <w:trPr>
          <w:gridAfter w:val="1"/>
          <w:wAfter w:w="30" w:type="dxa"/>
          <w:cantSplit/>
          <w:tblHeader/>
          <w:jc w:val="center"/>
        </w:trPr>
        <w:tc>
          <w:tcPr>
            <w:tcW w:w="3074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37528" w14:textId="77777777" w:rsidR="00935D3C" w:rsidRPr="001D6107" w:rsidRDefault="00935D3C" w:rsidP="00AF03C0">
            <w:r w:rsidRPr="001D6107">
              <w:t>Linear-by-Linear Association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A27D90" w14:textId="77777777" w:rsidR="00935D3C" w:rsidRPr="001D6107" w:rsidRDefault="00935D3C" w:rsidP="00AF03C0">
            <w:r w:rsidRPr="001D6107">
              <w:t>44.601</w:t>
            </w:r>
          </w:p>
        </w:tc>
        <w:tc>
          <w:tcPr>
            <w:tcW w:w="8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7C4DE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86465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66FECB1B" w14:textId="77777777" w:rsidTr="00AF03C0">
        <w:trPr>
          <w:gridAfter w:val="1"/>
          <w:wAfter w:w="30" w:type="dxa"/>
          <w:cantSplit/>
          <w:jc w:val="center"/>
        </w:trPr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4375E4" w14:textId="77777777" w:rsidR="00935D3C" w:rsidRPr="001D6107" w:rsidRDefault="00935D3C" w:rsidP="00AF03C0">
            <w:r w:rsidRPr="001D6107">
              <w:t>N of Valid Cases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0E6080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902F0" w14:textId="77777777" w:rsidR="00935D3C" w:rsidRPr="001D6107" w:rsidRDefault="00935D3C" w:rsidP="00AF03C0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129584" w14:textId="77777777" w:rsidR="00935D3C" w:rsidRPr="001D6107" w:rsidRDefault="00935D3C" w:rsidP="00AF03C0"/>
        </w:tc>
      </w:tr>
      <w:tr w:rsidR="00935D3C" w:rsidRPr="001D6107" w14:paraId="60BD6812" w14:textId="77777777" w:rsidTr="00AF03C0">
        <w:trPr>
          <w:gridBefore w:val="1"/>
          <w:cantSplit/>
          <w:jc w:val="center"/>
        </w:trPr>
        <w:tc>
          <w:tcPr>
            <w:tcW w:w="7484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C2C910" w14:textId="77777777" w:rsidR="00935D3C" w:rsidRPr="001D6107" w:rsidRDefault="00935D3C" w:rsidP="00AF03C0">
            <w:r w:rsidRPr="001D6107">
              <w:t>*Has 34 cells according to the statistical package (SPSS) representing 97.1% with an expected count less than 5 and the minimum expected count is 0.02</w:t>
            </w:r>
          </w:p>
          <w:p w14:paraId="66A8471F" w14:textId="77777777" w:rsidR="00935D3C" w:rsidRPr="001D6107" w:rsidRDefault="00935D3C" w:rsidP="00AF03C0"/>
        </w:tc>
      </w:tr>
    </w:tbl>
    <w:p w14:paraId="5D4E6563" w14:textId="77777777" w:rsidR="00935D3C" w:rsidRDefault="00935D3C" w:rsidP="00935D3C"/>
    <w:p w14:paraId="2394618E" w14:textId="77777777" w:rsidR="00935D3C" w:rsidRPr="001D6107" w:rsidRDefault="00935D3C" w:rsidP="00935D3C"/>
    <w:p w14:paraId="0E6F4F38" w14:textId="77777777" w:rsidR="00935D3C" w:rsidRPr="001D6107" w:rsidRDefault="00935D3C" w:rsidP="00935D3C"/>
    <w:p w14:paraId="5F3EC785" w14:textId="77777777" w:rsidR="00935D3C" w:rsidRPr="001D6107" w:rsidRDefault="00935D3C" w:rsidP="00935D3C">
      <w:r w:rsidRPr="001D6107">
        <w:t>Table 6. The Chi-square test represents the dependency correlation between the “Flush Handle” and the “Toilet seat” readings</w:t>
      </w:r>
      <w:r>
        <w:t>.</w:t>
      </w:r>
    </w:p>
    <w:tbl>
      <w:tblPr>
        <w:tblW w:w="7958" w:type="dxa"/>
        <w:jc w:val="center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3227"/>
        <w:gridCol w:w="1290"/>
        <w:gridCol w:w="736"/>
        <w:gridCol w:w="2675"/>
        <w:gridCol w:w="30"/>
      </w:tblGrid>
      <w:tr w:rsidR="00935D3C" w:rsidRPr="001D6107" w14:paraId="62987189" w14:textId="77777777" w:rsidTr="00AF03C0">
        <w:trPr>
          <w:gridAfter w:val="1"/>
          <w:wAfter w:w="30" w:type="dxa"/>
          <w:trHeight w:val="82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7931A8" w14:textId="77777777" w:rsidR="00935D3C" w:rsidRPr="001D6107" w:rsidRDefault="00935D3C" w:rsidP="00AF03C0">
            <w:r w:rsidRPr="001D6107">
              <w:tab/>
            </w:r>
            <w:r w:rsidRPr="001D6107">
              <w:tab/>
              <w:t>Title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72A291" w14:textId="77777777" w:rsidR="00935D3C" w:rsidRPr="001D6107" w:rsidRDefault="00935D3C" w:rsidP="00AF03C0">
            <w:r w:rsidRPr="001D6107">
              <w:t>Value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2D378C8" w14:textId="77777777" w:rsidR="00935D3C" w:rsidRPr="001D6107" w:rsidRDefault="00935D3C" w:rsidP="00AF03C0">
            <w:r w:rsidRPr="001D6107">
              <w:t>df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CD5DE8" w14:textId="77777777" w:rsidR="00935D3C" w:rsidRPr="001D6107" w:rsidRDefault="00935D3C" w:rsidP="00AF03C0">
            <w:proofErr w:type="spellStart"/>
            <w:r w:rsidRPr="001D6107">
              <w:t>Asymp</w:t>
            </w:r>
            <w:proofErr w:type="spellEnd"/>
            <w:r w:rsidRPr="001D6107">
              <w:t>. Sig. (2-sided)</w:t>
            </w:r>
          </w:p>
        </w:tc>
      </w:tr>
      <w:tr w:rsidR="00935D3C" w:rsidRPr="001D6107" w14:paraId="6308336F" w14:textId="77777777" w:rsidTr="00AF03C0">
        <w:trPr>
          <w:gridAfter w:val="1"/>
          <w:wAfter w:w="30" w:type="dxa"/>
          <w:trHeight w:val="80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48701C" w14:textId="77777777" w:rsidR="00935D3C" w:rsidRPr="001D6107" w:rsidRDefault="00935D3C" w:rsidP="00AF03C0">
            <w:r w:rsidRPr="001D6107">
              <w:t>Pearson Chi-Square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01A5C2" w14:textId="77777777" w:rsidR="00935D3C" w:rsidRPr="001D6107" w:rsidRDefault="00935D3C" w:rsidP="00AF03C0">
            <w:r w:rsidRPr="001D6107">
              <w:t>1.487E2</w:t>
            </w:r>
            <w:r w:rsidRPr="001D6107">
              <w:rPr>
                <w:vertAlign w:val="superscript"/>
              </w:rPr>
              <w:t>*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40D72B" w14:textId="77777777" w:rsidR="00935D3C" w:rsidRPr="001D6107" w:rsidRDefault="00935D3C" w:rsidP="00AF03C0">
            <w:r w:rsidRPr="001D6107">
              <w:t>20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B88B3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71A9C7B9" w14:textId="77777777" w:rsidTr="00AF03C0">
        <w:trPr>
          <w:gridAfter w:val="1"/>
          <w:wAfter w:w="30" w:type="dxa"/>
          <w:trHeight w:val="80"/>
          <w:jc w:val="center"/>
        </w:trPr>
        <w:tc>
          <w:tcPr>
            <w:tcW w:w="3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A25A1" w14:textId="77777777" w:rsidR="00935D3C" w:rsidRPr="001D6107" w:rsidRDefault="00935D3C" w:rsidP="00AF03C0">
            <w:r w:rsidRPr="001D6107">
              <w:t>Likelihood Ratio</w:t>
            </w:r>
          </w:p>
        </w:tc>
        <w:tc>
          <w:tcPr>
            <w:tcW w:w="12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727871" w14:textId="77777777" w:rsidR="00935D3C" w:rsidRPr="001D6107" w:rsidRDefault="00935D3C" w:rsidP="00AF03C0">
            <w:r w:rsidRPr="001D6107">
              <w:t>44.988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3508E" w14:textId="77777777" w:rsidR="00935D3C" w:rsidRPr="001D6107" w:rsidRDefault="00935D3C" w:rsidP="00AF03C0">
            <w:r w:rsidRPr="001D6107">
              <w:t>20</w:t>
            </w:r>
          </w:p>
        </w:tc>
        <w:tc>
          <w:tcPr>
            <w:tcW w:w="26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B638B2" w14:textId="77777777" w:rsidR="00935D3C" w:rsidRPr="001D6107" w:rsidRDefault="00935D3C" w:rsidP="00AF03C0">
            <w:r w:rsidRPr="001D6107">
              <w:t>.001</w:t>
            </w:r>
          </w:p>
        </w:tc>
      </w:tr>
      <w:tr w:rsidR="00935D3C" w:rsidRPr="001D6107" w14:paraId="60DCDB47" w14:textId="77777777" w:rsidTr="00AF03C0">
        <w:trPr>
          <w:gridAfter w:val="1"/>
          <w:wAfter w:w="30" w:type="dxa"/>
          <w:trHeight w:val="99"/>
          <w:jc w:val="center"/>
        </w:trPr>
        <w:tc>
          <w:tcPr>
            <w:tcW w:w="3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FF3DA" w14:textId="77777777" w:rsidR="00935D3C" w:rsidRPr="001D6107" w:rsidRDefault="00935D3C" w:rsidP="00AF03C0">
            <w:r w:rsidRPr="001D6107">
              <w:t>Linear-by-Linear Association</w:t>
            </w:r>
          </w:p>
        </w:tc>
        <w:tc>
          <w:tcPr>
            <w:tcW w:w="129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ABE8D" w14:textId="77777777" w:rsidR="00935D3C" w:rsidRPr="001D6107" w:rsidRDefault="00935D3C" w:rsidP="00AF03C0">
            <w:r w:rsidRPr="001D6107">
              <w:t>44.085</w:t>
            </w:r>
          </w:p>
        </w:tc>
        <w:tc>
          <w:tcPr>
            <w:tcW w:w="7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0CDE38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26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B5F09E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30DEFA59" w14:textId="77777777" w:rsidTr="00AF03C0">
        <w:trPr>
          <w:gridAfter w:val="1"/>
          <w:wAfter w:w="30" w:type="dxa"/>
          <w:trHeight w:val="8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512A1" w14:textId="77777777" w:rsidR="00935D3C" w:rsidRPr="001D6107" w:rsidRDefault="00935D3C" w:rsidP="00AF03C0">
            <w:r w:rsidRPr="001D6107">
              <w:t>N of Valid Cases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86A2D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E2953" w14:textId="77777777" w:rsidR="00935D3C" w:rsidRPr="001D6107" w:rsidRDefault="00935D3C" w:rsidP="00AF03C0"/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941B10" w14:textId="77777777" w:rsidR="00935D3C" w:rsidRPr="001D6107" w:rsidRDefault="00935D3C" w:rsidP="00AF03C0"/>
        </w:tc>
      </w:tr>
      <w:tr w:rsidR="00935D3C" w:rsidRPr="001D6107" w14:paraId="77D7160F" w14:textId="77777777" w:rsidTr="00AF03C0">
        <w:trPr>
          <w:trHeight w:val="476"/>
          <w:jc w:val="center"/>
        </w:trPr>
        <w:tc>
          <w:tcPr>
            <w:tcW w:w="7958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36F162" w14:textId="77777777" w:rsidR="00935D3C" w:rsidRPr="001D6107" w:rsidRDefault="00935D3C" w:rsidP="00AF03C0">
            <w:r w:rsidRPr="001D6107">
              <w:t>*Has 34 cells according to the statistical package (SPSS) representing 97.1% with an expected count less than 5 and the minimum expected count is 0.02</w:t>
            </w:r>
          </w:p>
          <w:p w14:paraId="57D740A0" w14:textId="77777777" w:rsidR="00935D3C" w:rsidRPr="001D6107" w:rsidRDefault="00935D3C" w:rsidP="00AF03C0"/>
        </w:tc>
      </w:tr>
    </w:tbl>
    <w:p w14:paraId="117638C9" w14:textId="77777777" w:rsidR="00935D3C" w:rsidRPr="001D6107" w:rsidRDefault="00935D3C" w:rsidP="00935D3C"/>
    <w:p w14:paraId="7F6D29E4" w14:textId="77777777" w:rsidR="00935D3C" w:rsidRPr="001D6107" w:rsidRDefault="00935D3C" w:rsidP="00935D3C"/>
    <w:p w14:paraId="19ED1CD9" w14:textId="77777777" w:rsidR="00935D3C" w:rsidRPr="001D6107" w:rsidRDefault="00935D3C" w:rsidP="00935D3C"/>
    <w:p w14:paraId="38785E9D" w14:textId="77777777" w:rsidR="00935D3C" w:rsidRPr="001D6107" w:rsidRDefault="00935D3C" w:rsidP="00935D3C"/>
    <w:p w14:paraId="7CD28632" w14:textId="77777777" w:rsidR="00935D3C" w:rsidRPr="001D6107" w:rsidRDefault="00935D3C" w:rsidP="00935D3C">
      <w:r w:rsidRPr="001D6107">
        <w:lastRenderedPageBreak/>
        <w:t>Table 7. The Chi-square test represents the dependency correlation between the “Washing Bidet” and the “Toilet seat” readings</w:t>
      </w:r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170"/>
        <w:gridCol w:w="630"/>
        <w:gridCol w:w="2430"/>
      </w:tblGrid>
      <w:tr w:rsidR="00935D3C" w:rsidRPr="001D6107" w14:paraId="0B43486E" w14:textId="77777777" w:rsidTr="00AF03C0">
        <w:trPr>
          <w:trHeight w:hRule="exact" w:val="397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33236" w14:textId="77777777" w:rsidR="00935D3C" w:rsidRPr="001D6107" w:rsidRDefault="00935D3C" w:rsidP="00AF03C0">
            <w:r w:rsidRPr="001D6107"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A19CE" w14:textId="77777777" w:rsidR="00935D3C" w:rsidRPr="001D6107" w:rsidRDefault="00935D3C" w:rsidP="00AF03C0">
            <w:r w:rsidRPr="001D6107">
              <w:t>Value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CEC05" w14:textId="77777777" w:rsidR="00935D3C" w:rsidRPr="001D6107" w:rsidRDefault="00935D3C" w:rsidP="00AF03C0">
            <w:r w:rsidRPr="001D6107">
              <w:t>df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76325" w14:textId="77777777" w:rsidR="00935D3C" w:rsidRPr="001D6107" w:rsidRDefault="00935D3C" w:rsidP="00AF03C0">
            <w:proofErr w:type="spellStart"/>
            <w:r w:rsidRPr="001D6107">
              <w:t>Asymp</w:t>
            </w:r>
            <w:proofErr w:type="spellEnd"/>
            <w:r w:rsidRPr="001D6107">
              <w:t>. Sig. (2-sided)</w:t>
            </w:r>
          </w:p>
        </w:tc>
      </w:tr>
      <w:tr w:rsidR="00935D3C" w:rsidRPr="001D6107" w14:paraId="51920174" w14:textId="77777777" w:rsidTr="00AF03C0">
        <w:trPr>
          <w:trHeight w:hRule="exact" w:val="576"/>
          <w:jc w:val="center"/>
        </w:trPr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14:paraId="2F3E4A1A" w14:textId="77777777" w:rsidR="00935D3C" w:rsidRPr="001D6107" w:rsidRDefault="00935D3C" w:rsidP="00AF03C0">
            <w:r w:rsidRPr="001D6107">
              <w:t>Pearson Chi-Square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3AD8C62" w14:textId="77777777" w:rsidR="00935D3C" w:rsidRPr="001D6107" w:rsidRDefault="00935D3C" w:rsidP="00AF03C0">
            <w:r w:rsidRPr="001D6107">
              <w:t>2.064E2*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3EF4346" w14:textId="77777777" w:rsidR="00935D3C" w:rsidRPr="001D6107" w:rsidRDefault="00935D3C" w:rsidP="00AF03C0">
            <w:r w:rsidRPr="001D6107">
              <w:t>30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7CF4ACB1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2116311D" w14:textId="77777777" w:rsidTr="00AF03C0">
        <w:trPr>
          <w:trHeight w:hRule="exact" w:val="576"/>
          <w:jc w:val="center"/>
        </w:trPr>
        <w:tc>
          <w:tcPr>
            <w:tcW w:w="3078" w:type="dxa"/>
            <w:vAlign w:val="bottom"/>
          </w:tcPr>
          <w:p w14:paraId="694EA26B" w14:textId="77777777" w:rsidR="00935D3C" w:rsidRPr="001D6107" w:rsidRDefault="00935D3C" w:rsidP="00AF03C0">
            <w:r w:rsidRPr="001D6107">
              <w:t>Likelihood Ratio</w:t>
            </w:r>
          </w:p>
        </w:tc>
        <w:tc>
          <w:tcPr>
            <w:tcW w:w="1170" w:type="dxa"/>
            <w:vAlign w:val="bottom"/>
          </w:tcPr>
          <w:p w14:paraId="08B9D690" w14:textId="77777777" w:rsidR="00935D3C" w:rsidRPr="001D6107" w:rsidRDefault="00935D3C" w:rsidP="00AF03C0">
            <w:r w:rsidRPr="001D6107">
              <w:t>51.579</w:t>
            </w:r>
          </w:p>
        </w:tc>
        <w:tc>
          <w:tcPr>
            <w:tcW w:w="630" w:type="dxa"/>
            <w:vAlign w:val="bottom"/>
          </w:tcPr>
          <w:p w14:paraId="5C69172C" w14:textId="77777777" w:rsidR="00935D3C" w:rsidRPr="001D6107" w:rsidRDefault="00935D3C" w:rsidP="00AF03C0">
            <w:r w:rsidRPr="001D6107">
              <w:t>30</w:t>
            </w:r>
          </w:p>
        </w:tc>
        <w:tc>
          <w:tcPr>
            <w:tcW w:w="2430" w:type="dxa"/>
            <w:vAlign w:val="bottom"/>
          </w:tcPr>
          <w:p w14:paraId="46AACA0D" w14:textId="77777777" w:rsidR="00935D3C" w:rsidRPr="001D6107" w:rsidRDefault="00935D3C" w:rsidP="00AF03C0">
            <w:r w:rsidRPr="001D6107">
              <w:t>.008</w:t>
            </w:r>
          </w:p>
        </w:tc>
      </w:tr>
      <w:tr w:rsidR="00935D3C" w:rsidRPr="001D6107" w14:paraId="0AD21D08" w14:textId="77777777" w:rsidTr="00AF03C0">
        <w:trPr>
          <w:trHeight w:hRule="exact" w:val="576"/>
          <w:jc w:val="center"/>
        </w:trPr>
        <w:tc>
          <w:tcPr>
            <w:tcW w:w="3078" w:type="dxa"/>
            <w:vAlign w:val="bottom"/>
          </w:tcPr>
          <w:p w14:paraId="6B66D796" w14:textId="77777777" w:rsidR="00935D3C" w:rsidRPr="001D6107" w:rsidRDefault="00935D3C" w:rsidP="00AF03C0">
            <w:r w:rsidRPr="001D6107">
              <w:t>Linear-by-Linear Association</w:t>
            </w:r>
          </w:p>
        </w:tc>
        <w:tc>
          <w:tcPr>
            <w:tcW w:w="1170" w:type="dxa"/>
            <w:vAlign w:val="bottom"/>
          </w:tcPr>
          <w:p w14:paraId="63697C38" w14:textId="77777777" w:rsidR="00935D3C" w:rsidRPr="001D6107" w:rsidRDefault="00935D3C" w:rsidP="00AF03C0">
            <w:r w:rsidRPr="001D6107">
              <w:t>44.103</w:t>
            </w:r>
          </w:p>
        </w:tc>
        <w:tc>
          <w:tcPr>
            <w:tcW w:w="630" w:type="dxa"/>
            <w:vAlign w:val="bottom"/>
          </w:tcPr>
          <w:p w14:paraId="60CF4B61" w14:textId="77777777" w:rsidR="00935D3C" w:rsidRPr="001D6107" w:rsidRDefault="00935D3C" w:rsidP="00AF03C0">
            <w:r w:rsidRPr="001D6107">
              <w:t>1</w:t>
            </w:r>
          </w:p>
        </w:tc>
        <w:tc>
          <w:tcPr>
            <w:tcW w:w="2430" w:type="dxa"/>
            <w:vAlign w:val="bottom"/>
          </w:tcPr>
          <w:p w14:paraId="0B8BBCAE" w14:textId="77777777" w:rsidR="00935D3C" w:rsidRPr="001D6107" w:rsidRDefault="00935D3C" w:rsidP="00AF03C0">
            <w:r w:rsidRPr="001D6107">
              <w:t>.000</w:t>
            </w:r>
          </w:p>
        </w:tc>
      </w:tr>
      <w:tr w:rsidR="00935D3C" w:rsidRPr="001D6107" w14:paraId="12509309" w14:textId="77777777" w:rsidTr="00AF03C0">
        <w:trPr>
          <w:trHeight w:hRule="exact" w:val="576"/>
          <w:jc w:val="center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39B069C3" w14:textId="77777777" w:rsidR="00935D3C" w:rsidRPr="001D6107" w:rsidRDefault="00935D3C" w:rsidP="00AF03C0">
            <w:r w:rsidRPr="001D6107">
              <w:t>N of Valid Cases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FD63DF9" w14:textId="77777777" w:rsidR="00935D3C" w:rsidRPr="001D6107" w:rsidRDefault="00935D3C" w:rsidP="00AF03C0">
            <w:r w:rsidRPr="001D6107"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9145506" w14:textId="77777777" w:rsidR="00935D3C" w:rsidRPr="001D6107" w:rsidRDefault="00935D3C" w:rsidP="00AF03C0"/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C0E794F" w14:textId="77777777" w:rsidR="00935D3C" w:rsidRPr="001D6107" w:rsidRDefault="00935D3C" w:rsidP="00AF03C0"/>
        </w:tc>
      </w:tr>
    </w:tbl>
    <w:p w14:paraId="382570C0" w14:textId="77777777" w:rsidR="00935D3C" w:rsidRPr="001D6107" w:rsidRDefault="00935D3C" w:rsidP="00935D3C">
      <w:r w:rsidRPr="001D6107">
        <w:t>*Has 41 cells according to the statistical package (SPSS) representing 97.6% with an expected count less than 5 and the minimum expected count is 0.02</w:t>
      </w:r>
    </w:p>
    <w:p w14:paraId="0F633D3C" w14:textId="77777777" w:rsidR="00935D3C" w:rsidRPr="001D6107" w:rsidRDefault="00935D3C" w:rsidP="00935D3C"/>
    <w:p w14:paraId="6D30E536" w14:textId="77777777" w:rsidR="00935D3C" w:rsidRPr="001D6107" w:rsidRDefault="00935D3C" w:rsidP="00935D3C"/>
    <w:p w14:paraId="07D62E39" w14:textId="77777777" w:rsidR="00935D3C" w:rsidRPr="001D6107" w:rsidRDefault="00935D3C" w:rsidP="00935D3C"/>
    <w:p w14:paraId="3EB7FFDF" w14:textId="77777777" w:rsidR="00935D3C" w:rsidRPr="001D6107" w:rsidRDefault="00935D3C" w:rsidP="00935D3C">
      <w:r w:rsidRPr="001D6107">
        <w:t xml:space="preserve">Table 8. Independent Samples analysis of variance of </w:t>
      </w:r>
      <w:r w:rsidRPr="001D6107">
        <w:rPr>
          <w:i/>
        </w:rPr>
        <w:t>E. coli</w:t>
      </w:r>
      <w:r w:rsidRPr="001D6107">
        <w:t xml:space="preserve"> concentration readings between male and female lavatories</w:t>
      </w:r>
      <w:r>
        <w:t>.</w:t>
      </w:r>
    </w:p>
    <w:tbl>
      <w:tblPr>
        <w:tblW w:w="87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"/>
        <w:gridCol w:w="1440"/>
        <w:gridCol w:w="630"/>
        <w:gridCol w:w="630"/>
        <w:gridCol w:w="540"/>
        <w:gridCol w:w="630"/>
        <w:gridCol w:w="720"/>
        <w:gridCol w:w="990"/>
        <w:gridCol w:w="990"/>
        <w:gridCol w:w="810"/>
        <w:gridCol w:w="777"/>
      </w:tblGrid>
      <w:tr w:rsidR="00935D3C" w:rsidRPr="001D6107" w14:paraId="0A3E4DED" w14:textId="77777777" w:rsidTr="00AF03C0">
        <w:trPr>
          <w:cantSplit/>
          <w:tblHeader/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FEC93" w14:textId="77777777" w:rsidR="00935D3C" w:rsidRPr="001D6107" w:rsidRDefault="00935D3C" w:rsidP="00AF03C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37FB9" w14:textId="77777777" w:rsidR="00935D3C" w:rsidRPr="001D6107" w:rsidRDefault="00935D3C" w:rsidP="00AF03C0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C79826" w14:textId="77777777" w:rsidR="00935D3C" w:rsidRPr="001D6107" w:rsidRDefault="00935D3C" w:rsidP="00AF03C0">
            <w:proofErr w:type="spellStart"/>
            <w:r w:rsidRPr="001D6107">
              <w:t>Levene's</w:t>
            </w:r>
            <w:proofErr w:type="spellEnd"/>
            <w:r w:rsidRPr="001D6107">
              <w:t xml:space="preserve"> Test for Equality of Variances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24CFA1" w14:textId="77777777" w:rsidR="00935D3C" w:rsidRPr="001D6107" w:rsidRDefault="00935D3C" w:rsidP="00AF03C0">
            <w:r w:rsidRPr="001D6107">
              <w:t>t-test for Equality of Means</w:t>
            </w:r>
          </w:p>
        </w:tc>
      </w:tr>
      <w:tr w:rsidR="00935D3C" w:rsidRPr="001D6107" w14:paraId="464B8C69" w14:textId="77777777" w:rsidTr="00AF03C0">
        <w:trPr>
          <w:cantSplit/>
          <w:trHeight w:val="283"/>
          <w:tblHeader/>
          <w:jc w:val="center"/>
        </w:trPr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4028EF" w14:textId="77777777" w:rsidR="00935D3C" w:rsidRPr="001D6107" w:rsidRDefault="00935D3C" w:rsidP="00AF03C0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6F1645" w14:textId="77777777" w:rsidR="00935D3C" w:rsidRPr="001D6107" w:rsidRDefault="00935D3C" w:rsidP="00AF03C0"/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B60673" w14:textId="77777777" w:rsidR="00935D3C" w:rsidRPr="001D6107" w:rsidRDefault="00935D3C" w:rsidP="00AF03C0">
            <w:r w:rsidRPr="001D6107">
              <w:t>F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92211C9" w14:textId="77777777" w:rsidR="00935D3C" w:rsidRPr="001D6107" w:rsidRDefault="00935D3C" w:rsidP="00AF03C0">
            <w:r w:rsidRPr="001D6107">
              <w:t>Sig.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114C13" w14:textId="77777777" w:rsidR="00935D3C" w:rsidRPr="001D6107" w:rsidRDefault="00935D3C" w:rsidP="00AF03C0">
            <w:r w:rsidRPr="001D6107">
              <w:t>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1A038B6" w14:textId="77777777" w:rsidR="00935D3C" w:rsidRPr="001D6107" w:rsidRDefault="00935D3C" w:rsidP="00AF03C0">
            <w:r w:rsidRPr="001D6107">
              <w:t>df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AC86B8" w14:textId="77777777" w:rsidR="00935D3C" w:rsidRPr="001D6107" w:rsidRDefault="00935D3C" w:rsidP="00AF03C0">
            <w:r w:rsidRPr="001D6107">
              <w:t>Sig. (2-tailed)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B90A34" w14:textId="77777777" w:rsidR="00935D3C" w:rsidRPr="001D6107" w:rsidRDefault="00935D3C" w:rsidP="00AF03C0">
            <w:r w:rsidRPr="001D6107">
              <w:t>Mean Difference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C919B3" w14:textId="77777777" w:rsidR="00935D3C" w:rsidRPr="001D6107" w:rsidRDefault="00935D3C" w:rsidP="00AF03C0">
            <w:r w:rsidRPr="001D6107">
              <w:t>Std. Error Difference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EBB355" w14:textId="77777777" w:rsidR="00935D3C" w:rsidRPr="001D6107" w:rsidRDefault="00935D3C" w:rsidP="00AF03C0">
            <w:r w:rsidRPr="001D6107">
              <w:t>95% Confidence Interval of the Difference</w:t>
            </w:r>
          </w:p>
        </w:tc>
      </w:tr>
      <w:tr w:rsidR="00935D3C" w:rsidRPr="001D6107" w14:paraId="79FE2438" w14:textId="77777777" w:rsidTr="00AF03C0">
        <w:trPr>
          <w:cantSplit/>
          <w:tblHeader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566B63" w14:textId="77777777" w:rsidR="00935D3C" w:rsidRPr="001D6107" w:rsidRDefault="00935D3C" w:rsidP="00AF03C0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62AD9A" w14:textId="77777777" w:rsidR="00935D3C" w:rsidRPr="001D6107" w:rsidRDefault="00935D3C" w:rsidP="00AF03C0"/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AAB15A" w14:textId="77777777" w:rsidR="00935D3C" w:rsidRPr="001D6107" w:rsidRDefault="00935D3C" w:rsidP="00AF03C0"/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62C3AE" w14:textId="77777777" w:rsidR="00935D3C" w:rsidRPr="001D6107" w:rsidRDefault="00935D3C" w:rsidP="00AF03C0"/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F9B8F7" w14:textId="77777777" w:rsidR="00935D3C" w:rsidRPr="001D6107" w:rsidRDefault="00935D3C" w:rsidP="00AF03C0"/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A398B88" w14:textId="77777777" w:rsidR="00935D3C" w:rsidRPr="001D6107" w:rsidRDefault="00935D3C" w:rsidP="00AF03C0"/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AADC44" w14:textId="77777777" w:rsidR="00935D3C" w:rsidRPr="001D6107" w:rsidRDefault="00935D3C" w:rsidP="00AF03C0"/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D0D9EC" w14:textId="77777777" w:rsidR="00935D3C" w:rsidRPr="001D6107" w:rsidRDefault="00935D3C" w:rsidP="00AF03C0"/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44F593" w14:textId="77777777" w:rsidR="00935D3C" w:rsidRPr="001D6107" w:rsidRDefault="00935D3C" w:rsidP="00AF03C0"/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8DBCC7" w14:textId="77777777" w:rsidR="00935D3C" w:rsidRPr="001D6107" w:rsidRDefault="00935D3C" w:rsidP="00AF03C0">
            <w:r w:rsidRPr="001D6107">
              <w:t>Lower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8FF6DC" w14:textId="77777777" w:rsidR="00935D3C" w:rsidRPr="001D6107" w:rsidRDefault="00935D3C" w:rsidP="00AF03C0">
            <w:r w:rsidRPr="001D6107">
              <w:t>Upper</w:t>
            </w:r>
          </w:p>
        </w:tc>
      </w:tr>
      <w:tr w:rsidR="00935D3C" w:rsidRPr="001D6107" w14:paraId="7CFF45D5" w14:textId="77777777" w:rsidTr="00AF03C0">
        <w:trPr>
          <w:cantSplit/>
          <w:tblHeader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C0716E" w14:textId="77777777" w:rsidR="00935D3C" w:rsidRPr="001D6107" w:rsidRDefault="00935D3C" w:rsidP="00AF03C0">
            <w:r w:rsidRPr="001D6107">
              <w:t>Flush handle</w:t>
            </w:r>
          </w:p>
          <w:p w14:paraId="62CC50D1" w14:textId="77777777" w:rsidR="00935D3C" w:rsidRPr="001D6107" w:rsidRDefault="00935D3C" w:rsidP="00AF03C0">
            <w:r w:rsidRPr="001D6107">
              <w:t>RLU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5432F" w14:textId="77777777" w:rsidR="00935D3C" w:rsidRPr="001D6107" w:rsidRDefault="00935D3C" w:rsidP="00AF03C0">
            <w:r w:rsidRPr="001D6107">
              <w:t>Equal variances assumed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F3313" w14:textId="77777777" w:rsidR="00935D3C" w:rsidRPr="001D6107" w:rsidRDefault="00935D3C" w:rsidP="00AF03C0">
            <w:r w:rsidRPr="001D6107">
              <w:t>10.325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C720F0" w14:textId="77777777" w:rsidR="00935D3C" w:rsidRPr="001D6107" w:rsidRDefault="00935D3C" w:rsidP="00AF03C0">
            <w:r w:rsidRPr="001D6107">
              <w:t>.002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78A81" w14:textId="77777777" w:rsidR="00935D3C" w:rsidRPr="001D6107" w:rsidRDefault="00935D3C" w:rsidP="00AF03C0">
            <w:r w:rsidRPr="001D6107">
              <w:t>1.650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993F3F" w14:textId="77777777" w:rsidR="00935D3C" w:rsidRPr="001D6107" w:rsidRDefault="00935D3C" w:rsidP="00AF03C0">
            <w:r w:rsidRPr="001D6107">
              <w:t>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C1932" w14:textId="77777777" w:rsidR="00935D3C" w:rsidRPr="001D6107" w:rsidRDefault="00935D3C" w:rsidP="00AF03C0">
            <w:r w:rsidRPr="001D6107">
              <w:t>.106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F6DAD" w14:textId="77777777" w:rsidR="00935D3C" w:rsidRPr="001D6107" w:rsidRDefault="00935D3C" w:rsidP="00AF03C0">
            <w:r w:rsidRPr="001D6107">
              <w:t>2.50758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1F6FDF" w14:textId="77777777" w:rsidR="00935D3C" w:rsidRPr="001D6107" w:rsidRDefault="00935D3C" w:rsidP="00AF03C0">
            <w:r w:rsidRPr="001D6107">
              <w:t>1.52019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1398AD" w14:textId="77777777" w:rsidR="00935D3C" w:rsidRPr="001D6107" w:rsidRDefault="00935D3C" w:rsidP="00AF03C0">
            <w:r w:rsidRPr="001D6107">
              <w:t>-.55618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4F672" w14:textId="77777777" w:rsidR="00935D3C" w:rsidRPr="001D6107" w:rsidRDefault="00935D3C" w:rsidP="00AF03C0">
            <w:r w:rsidRPr="001D6107">
              <w:t>5.57133</w:t>
            </w:r>
          </w:p>
        </w:tc>
      </w:tr>
      <w:tr w:rsidR="00935D3C" w:rsidRPr="001D6107" w14:paraId="60568909" w14:textId="77777777" w:rsidTr="00AF03C0">
        <w:trPr>
          <w:cantSplit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6F516" w14:textId="77777777" w:rsidR="00935D3C" w:rsidRPr="001D6107" w:rsidRDefault="00935D3C" w:rsidP="00AF03C0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53ECF" w14:textId="77777777" w:rsidR="00935D3C" w:rsidRPr="001D6107" w:rsidRDefault="00935D3C" w:rsidP="00AF03C0">
            <w:r w:rsidRPr="001D6107">
              <w:t>Equal variances not assumed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761AB" w14:textId="77777777" w:rsidR="00935D3C" w:rsidRPr="001D6107" w:rsidRDefault="00935D3C" w:rsidP="00AF03C0"/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AA820" w14:textId="77777777" w:rsidR="00935D3C" w:rsidRPr="001D6107" w:rsidRDefault="00935D3C" w:rsidP="00AF03C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60A6A6" w14:textId="77777777" w:rsidR="00935D3C" w:rsidRPr="001D6107" w:rsidRDefault="00935D3C" w:rsidP="00AF03C0">
            <w:r w:rsidRPr="001D6107">
              <w:t>1.578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5EBAC" w14:textId="77777777" w:rsidR="00935D3C" w:rsidRPr="001D6107" w:rsidRDefault="00935D3C" w:rsidP="00AF03C0">
            <w:r w:rsidRPr="001D6107">
              <w:t>21.116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8EF642" w14:textId="77777777" w:rsidR="00935D3C" w:rsidRPr="001D6107" w:rsidRDefault="00935D3C" w:rsidP="00AF03C0">
            <w:r w:rsidRPr="001D6107">
              <w:t>.129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A1479" w14:textId="77777777" w:rsidR="00935D3C" w:rsidRPr="001D6107" w:rsidRDefault="00935D3C" w:rsidP="00AF03C0">
            <w:r w:rsidRPr="001D6107">
              <w:t>2.50758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403F45" w14:textId="77777777" w:rsidR="00935D3C" w:rsidRPr="001D6107" w:rsidRDefault="00935D3C" w:rsidP="00AF03C0">
            <w:r w:rsidRPr="001D6107">
              <w:t>1.58901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C827B0" w14:textId="77777777" w:rsidR="00935D3C" w:rsidRPr="001D6107" w:rsidRDefault="00935D3C" w:rsidP="00AF03C0">
            <w:r w:rsidRPr="001D6107">
              <w:t>-.79585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A75AE2" w14:textId="77777777" w:rsidR="00935D3C" w:rsidRPr="001D6107" w:rsidRDefault="00935D3C" w:rsidP="00AF03C0">
            <w:r w:rsidRPr="001D6107">
              <w:t>5.81100</w:t>
            </w:r>
          </w:p>
        </w:tc>
      </w:tr>
    </w:tbl>
    <w:p w14:paraId="72D3FE8D" w14:textId="77777777" w:rsidR="00935D3C" w:rsidRPr="001D6107" w:rsidRDefault="00935D3C" w:rsidP="00935D3C"/>
    <w:p w14:paraId="49D950B9" w14:textId="77777777" w:rsidR="00935D3C" w:rsidRPr="001D6107" w:rsidRDefault="00935D3C" w:rsidP="00935D3C"/>
    <w:p w14:paraId="30FA9975" w14:textId="77777777" w:rsidR="00935D3C" w:rsidRPr="001D6107" w:rsidRDefault="00935D3C" w:rsidP="00935D3C"/>
    <w:p w14:paraId="18DDE596" w14:textId="77777777" w:rsidR="00935D3C" w:rsidRPr="001D6107" w:rsidRDefault="00935D3C" w:rsidP="00935D3C"/>
    <w:p w14:paraId="13BD7B4B" w14:textId="77777777" w:rsidR="00935D3C" w:rsidRPr="001D6107" w:rsidRDefault="00935D3C" w:rsidP="00935D3C">
      <w:r w:rsidRPr="001D6107">
        <w:lastRenderedPageBreak/>
        <w:t>Table 9. Group statistics for the measured data of 22 male and 24 female lavatories</w:t>
      </w:r>
      <w:r>
        <w:t>.</w:t>
      </w:r>
    </w:p>
    <w:tbl>
      <w:tblPr>
        <w:tblW w:w="76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1"/>
        <w:gridCol w:w="913"/>
        <w:gridCol w:w="1000"/>
        <w:gridCol w:w="998"/>
        <w:gridCol w:w="1413"/>
        <w:gridCol w:w="1441"/>
      </w:tblGrid>
      <w:tr w:rsidR="00935D3C" w:rsidRPr="001D6107" w14:paraId="60333E92" w14:textId="77777777" w:rsidTr="00AF03C0">
        <w:trPr>
          <w:cantSplit/>
          <w:tblHeader/>
          <w:jc w:val="center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FB0E1" w14:textId="77777777" w:rsidR="00935D3C" w:rsidRPr="001D6107" w:rsidRDefault="00935D3C" w:rsidP="00AF03C0"/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A19044" w14:textId="77777777" w:rsidR="00935D3C" w:rsidRPr="001D6107" w:rsidRDefault="00935D3C" w:rsidP="00AF03C0">
            <w:r w:rsidRPr="001D6107">
              <w:t>gender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284316" w14:textId="77777777" w:rsidR="00935D3C" w:rsidRPr="001D6107" w:rsidRDefault="00935D3C" w:rsidP="00AF03C0">
            <w:r w:rsidRPr="001D6107">
              <w:t>N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A2A0A5" w14:textId="77777777" w:rsidR="00935D3C" w:rsidRPr="001D6107" w:rsidRDefault="00935D3C" w:rsidP="00AF03C0">
            <w:r w:rsidRPr="001D6107">
              <w:t>Mean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F9CB4F" w14:textId="77777777" w:rsidR="00935D3C" w:rsidRPr="001D6107" w:rsidRDefault="00935D3C" w:rsidP="00AF03C0">
            <w:r w:rsidRPr="001D6107">
              <w:t>Std. Deviation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968B9" w14:textId="77777777" w:rsidR="00935D3C" w:rsidRPr="001D6107" w:rsidRDefault="00935D3C" w:rsidP="00AF03C0">
            <w:r w:rsidRPr="001D6107">
              <w:t>Std. Error Mean</w:t>
            </w:r>
          </w:p>
        </w:tc>
      </w:tr>
      <w:tr w:rsidR="00935D3C" w:rsidRPr="001D6107" w14:paraId="1DFAAA9D" w14:textId="77777777" w:rsidTr="00AF03C0">
        <w:trPr>
          <w:cantSplit/>
          <w:tblHeader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45E2D" w14:textId="77777777" w:rsidR="00935D3C" w:rsidRPr="001D6107" w:rsidRDefault="00935D3C" w:rsidP="00AF03C0">
            <w:r w:rsidRPr="001D6107">
              <w:t>Flush handle RLU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DB6D8" w14:textId="77777777" w:rsidR="00935D3C" w:rsidRPr="001D6107" w:rsidRDefault="00935D3C" w:rsidP="00AF03C0">
            <w:r w:rsidRPr="001D6107">
              <w:t>Male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EC55C9" w14:textId="77777777" w:rsidR="00935D3C" w:rsidRPr="001D6107" w:rsidRDefault="00935D3C" w:rsidP="00AF03C0">
            <w:r w:rsidRPr="001D6107">
              <w:t>22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3C748" w14:textId="77777777" w:rsidR="00935D3C" w:rsidRPr="001D6107" w:rsidRDefault="00935D3C" w:rsidP="00AF03C0">
            <w:r w:rsidRPr="001D6107">
              <w:t>2.5909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20BEAB" w14:textId="77777777" w:rsidR="00935D3C" w:rsidRPr="001D6107" w:rsidRDefault="00935D3C" w:rsidP="00AF03C0">
            <w:r w:rsidRPr="001D6107">
              <w:t>7.44286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3F71B9" w14:textId="77777777" w:rsidR="00935D3C" w:rsidRPr="001D6107" w:rsidRDefault="00935D3C" w:rsidP="00AF03C0">
            <w:r w:rsidRPr="001D6107">
              <w:t>1.58682</w:t>
            </w:r>
          </w:p>
        </w:tc>
      </w:tr>
      <w:tr w:rsidR="00935D3C" w:rsidRPr="001D6107" w14:paraId="7085408C" w14:textId="77777777" w:rsidTr="00AF03C0">
        <w:trPr>
          <w:cantSplit/>
          <w:jc w:val="center"/>
        </w:trPr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00BCC" w14:textId="77777777" w:rsidR="00935D3C" w:rsidRPr="001D6107" w:rsidRDefault="00935D3C" w:rsidP="00AF03C0"/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164E1" w14:textId="77777777" w:rsidR="00935D3C" w:rsidRPr="001D6107" w:rsidRDefault="00935D3C" w:rsidP="00AF03C0">
            <w:r w:rsidRPr="001D6107">
              <w:t>Female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07E86E" w14:textId="77777777" w:rsidR="00935D3C" w:rsidRPr="001D6107" w:rsidRDefault="00935D3C" w:rsidP="00AF03C0">
            <w:r w:rsidRPr="001D6107">
              <w:t>24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C6B86" w14:textId="77777777" w:rsidR="00935D3C" w:rsidRPr="001D6107" w:rsidRDefault="00935D3C" w:rsidP="00AF03C0">
            <w:r w:rsidRPr="001D6107">
              <w:t>.0833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65C9EC" w14:textId="77777777" w:rsidR="00935D3C" w:rsidRPr="001D6107" w:rsidRDefault="00935D3C" w:rsidP="00AF03C0">
            <w:r w:rsidRPr="001D6107">
              <w:t>.40825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003F32" w14:textId="77777777" w:rsidR="00935D3C" w:rsidRPr="001D6107" w:rsidRDefault="00935D3C" w:rsidP="00AF03C0">
            <w:r w:rsidRPr="001D6107">
              <w:t>.08333</w:t>
            </w:r>
          </w:p>
        </w:tc>
      </w:tr>
    </w:tbl>
    <w:p w14:paraId="430A1D77" w14:textId="77777777" w:rsidR="00935D3C" w:rsidRPr="001D6107" w:rsidRDefault="00935D3C" w:rsidP="00935D3C"/>
    <w:p w14:paraId="76193991" w14:textId="77777777" w:rsidR="00935D3C" w:rsidRPr="001D6107" w:rsidRDefault="00935D3C" w:rsidP="00935D3C"/>
    <w:p w14:paraId="40C259A0" w14:textId="77777777" w:rsidR="00935D3C" w:rsidRPr="001D6107" w:rsidRDefault="00935D3C" w:rsidP="00935D3C">
      <w:r w:rsidRPr="001D6107">
        <w:t>Table 10. Group statistics for the measured data of 23 Asian squat and 23 European seat toilets irrespective of gender</w:t>
      </w:r>
      <w:r>
        <w:t>.</w:t>
      </w:r>
    </w:p>
    <w:tbl>
      <w:tblPr>
        <w:tblW w:w="79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1828"/>
        <w:gridCol w:w="540"/>
        <w:gridCol w:w="990"/>
        <w:gridCol w:w="1440"/>
        <w:gridCol w:w="1530"/>
      </w:tblGrid>
      <w:tr w:rsidR="00935D3C" w:rsidRPr="001D6107" w14:paraId="12255AC0" w14:textId="77777777" w:rsidTr="00AF03C0">
        <w:trPr>
          <w:cantSplit/>
          <w:tblHeader/>
          <w:jc w:val="center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522F7" w14:textId="77777777" w:rsidR="00935D3C" w:rsidRPr="001D6107" w:rsidRDefault="00935D3C" w:rsidP="00AF03C0"/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94B67C0" w14:textId="77777777" w:rsidR="00935D3C" w:rsidRPr="001D6107" w:rsidRDefault="00935D3C" w:rsidP="00AF03C0">
            <w:proofErr w:type="gramStart"/>
            <w:r w:rsidRPr="001D6107">
              <w:t>Sampling  position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D7FAB4" w14:textId="77777777" w:rsidR="00935D3C" w:rsidRPr="001D6107" w:rsidRDefault="00935D3C" w:rsidP="00AF03C0">
            <w:r w:rsidRPr="001D6107"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B9AFF3" w14:textId="77777777" w:rsidR="00935D3C" w:rsidRPr="001D6107" w:rsidRDefault="00935D3C" w:rsidP="00AF03C0">
            <w:r w:rsidRPr="001D6107">
              <w:t>Mean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29FA79D" w14:textId="77777777" w:rsidR="00935D3C" w:rsidRPr="001D6107" w:rsidRDefault="00935D3C" w:rsidP="00AF03C0">
            <w:r w:rsidRPr="001D6107">
              <w:t>Std. Deviation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EDFD90" w14:textId="77777777" w:rsidR="00935D3C" w:rsidRPr="001D6107" w:rsidRDefault="00935D3C" w:rsidP="00AF03C0">
            <w:r w:rsidRPr="001D6107">
              <w:t>Std. Error Mean</w:t>
            </w:r>
          </w:p>
        </w:tc>
      </w:tr>
      <w:tr w:rsidR="00935D3C" w:rsidRPr="001D6107" w14:paraId="4255C8EA" w14:textId="77777777" w:rsidTr="00AF03C0">
        <w:trPr>
          <w:cantSplit/>
          <w:tblHeader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173EA2" w14:textId="77777777" w:rsidR="00935D3C" w:rsidRPr="001D6107" w:rsidRDefault="00935D3C" w:rsidP="00AF03C0">
            <w:r w:rsidRPr="001D6107">
              <w:t>Toilet Seat RLU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CAA040" w14:textId="77777777" w:rsidR="00935D3C" w:rsidRPr="001D6107" w:rsidRDefault="00935D3C" w:rsidP="00AF03C0">
            <w:r w:rsidRPr="001D6107">
              <w:t>Asian "squat"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727119" w14:textId="77777777" w:rsidR="00935D3C" w:rsidRPr="001D6107" w:rsidRDefault="00935D3C" w:rsidP="00AF03C0">
            <w:r w:rsidRPr="001D6107">
              <w:t>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698840" w14:textId="77777777" w:rsidR="00935D3C" w:rsidRPr="001D6107" w:rsidRDefault="00935D3C" w:rsidP="00AF03C0">
            <w:r w:rsidRPr="001D6107">
              <w:t>2.0000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CD39E" w14:textId="77777777" w:rsidR="00935D3C" w:rsidRPr="001D6107" w:rsidRDefault="00935D3C" w:rsidP="00AF03C0">
            <w:r w:rsidRPr="001D6107">
              <w:t>6.02268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6F4278" w14:textId="77777777" w:rsidR="00935D3C" w:rsidRPr="001D6107" w:rsidRDefault="00935D3C" w:rsidP="00AF03C0">
            <w:r w:rsidRPr="001D6107">
              <w:t>1.25582</w:t>
            </w:r>
          </w:p>
        </w:tc>
      </w:tr>
      <w:tr w:rsidR="00935D3C" w:rsidRPr="001D6107" w14:paraId="4F6B5CF0" w14:textId="77777777" w:rsidTr="00AF03C0">
        <w:trPr>
          <w:cantSplit/>
          <w:jc w:val="center"/>
        </w:trPr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9923F" w14:textId="77777777" w:rsidR="00935D3C" w:rsidRPr="001D6107" w:rsidRDefault="00935D3C" w:rsidP="00AF03C0"/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3C618A" w14:textId="77777777" w:rsidR="00935D3C" w:rsidRPr="001D6107" w:rsidRDefault="00935D3C" w:rsidP="00AF03C0">
            <w:r w:rsidRPr="001D6107">
              <w:t>European "seat"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76BF47" w14:textId="77777777" w:rsidR="00935D3C" w:rsidRPr="001D6107" w:rsidRDefault="00935D3C" w:rsidP="00AF03C0">
            <w:r w:rsidRPr="001D6107">
              <w:t>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94DFF6" w14:textId="77777777" w:rsidR="00935D3C" w:rsidRPr="001D6107" w:rsidRDefault="00935D3C" w:rsidP="00AF03C0">
            <w:r w:rsidRPr="001D6107">
              <w:t>.1739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6099B0" w14:textId="77777777" w:rsidR="00935D3C" w:rsidRPr="001D6107" w:rsidRDefault="00935D3C" w:rsidP="00AF03C0">
            <w:r w:rsidRPr="001D6107">
              <w:t>.83406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4CD0E" w14:textId="77777777" w:rsidR="00935D3C" w:rsidRPr="001D6107" w:rsidRDefault="00935D3C" w:rsidP="00AF03C0">
            <w:r w:rsidRPr="001D6107">
              <w:t>.17391</w:t>
            </w:r>
          </w:p>
        </w:tc>
      </w:tr>
    </w:tbl>
    <w:p w14:paraId="64D94EA2" w14:textId="77777777" w:rsidR="00935D3C" w:rsidRPr="001D6107" w:rsidRDefault="00935D3C" w:rsidP="00935D3C"/>
    <w:p w14:paraId="7FAA88D2" w14:textId="77777777" w:rsidR="00935D3C" w:rsidRPr="001D6107" w:rsidRDefault="00935D3C" w:rsidP="00935D3C"/>
    <w:p w14:paraId="4C4FD6AD" w14:textId="77777777" w:rsidR="00935D3C" w:rsidRPr="001D6107" w:rsidRDefault="00935D3C" w:rsidP="00935D3C">
      <w:r w:rsidRPr="001D6107">
        <w:t xml:space="preserve">Table 11. Independent samples analysis of variance table testing Asian "Squat" and European "Seat" toilets of </w:t>
      </w:r>
      <w:r w:rsidRPr="001D6107">
        <w:rPr>
          <w:i/>
        </w:rPr>
        <w:t>E. coli</w:t>
      </w:r>
      <w:r w:rsidRPr="001D6107">
        <w:t xml:space="preserve"> bacteria prevalence for male and female lavatories</w:t>
      </w:r>
      <w:r>
        <w:t>.</w:t>
      </w:r>
    </w:p>
    <w:tbl>
      <w:tblPr>
        <w:tblW w:w="9000" w:type="dxa"/>
        <w:tblInd w:w="120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990"/>
        <w:gridCol w:w="990"/>
        <w:gridCol w:w="630"/>
        <w:gridCol w:w="540"/>
        <w:gridCol w:w="558"/>
        <w:gridCol w:w="567"/>
        <w:gridCol w:w="765"/>
        <w:gridCol w:w="1170"/>
        <w:gridCol w:w="1170"/>
        <w:gridCol w:w="720"/>
        <w:gridCol w:w="900"/>
      </w:tblGrid>
      <w:tr w:rsidR="00935D3C" w:rsidRPr="001D6107" w14:paraId="337B14E9" w14:textId="77777777" w:rsidTr="00AF03C0">
        <w:trPr>
          <w:cantSplit/>
          <w:tblHeader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EB8463" w14:textId="77777777" w:rsidR="00935D3C" w:rsidRPr="001D6107" w:rsidRDefault="00935D3C" w:rsidP="00AF03C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2A621" w14:textId="77777777" w:rsidR="00935D3C" w:rsidRPr="001D6107" w:rsidRDefault="00935D3C" w:rsidP="00AF03C0"/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AEC037F" w14:textId="77777777" w:rsidR="00935D3C" w:rsidRPr="001D6107" w:rsidRDefault="00935D3C" w:rsidP="00AF03C0">
            <w:proofErr w:type="spellStart"/>
            <w:r w:rsidRPr="001D6107">
              <w:t>Levene's</w:t>
            </w:r>
            <w:proofErr w:type="spellEnd"/>
            <w:r w:rsidRPr="001D6107">
              <w:t xml:space="preserve"> Test for Equality of Variances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4F123A" w14:textId="77777777" w:rsidR="00935D3C" w:rsidRPr="001D6107" w:rsidRDefault="00935D3C" w:rsidP="00AF03C0">
            <w:r w:rsidRPr="001D6107">
              <w:t>t-test for Equality of Means</w:t>
            </w:r>
          </w:p>
        </w:tc>
      </w:tr>
      <w:tr w:rsidR="00935D3C" w:rsidRPr="001D6107" w14:paraId="41859407" w14:textId="77777777" w:rsidTr="00AF03C0">
        <w:trPr>
          <w:cantSplit/>
          <w:tblHeader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E0052" w14:textId="77777777" w:rsidR="00935D3C" w:rsidRPr="001D6107" w:rsidRDefault="00935D3C" w:rsidP="00AF03C0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EFCD1" w14:textId="77777777" w:rsidR="00935D3C" w:rsidRPr="001D6107" w:rsidRDefault="00935D3C" w:rsidP="00AF03C0"/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F5AC27" w14:textId="77777777" w:rsidR="00935D3C" w:rsidRPr="001D6107" w:rsidRDefault="00935D3C" w:rsidP="00AF03C0">
            <w:r w:rsidRPr="001D6107">
              <w:t>F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6DA1FEC" w14:textId="77777777" w:rsidR="00935D3C" w:rsidRPr="001D6107" w:rsidRDefault="00935D3C" w:rsidP="00AF03C0">
            <w:r w:rsidRPr="001D6107">
              <w:t>Sig.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9076CB6" w14:textId="77777777" w:rsidR="00935D3C" w:rsidRPr="001D6107" w:rsidRDefault="00935D3C" w:rsidP="00AF03C0">
            <w:r w:rsidRPr="001D6107">
              <w:t>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E26300" w14:textId="77777777" w:rsidR="00935D3C" w:rsidRPr="001D6107" w:rsidRDefault="00935D3C" w:rsidP="00AF03C0">
            <w:r w:rsidRPr="001D6107">
              <w:t>df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FCCB85" w14:textId="77777777" w:rsidR="00935D3C" w:rsidRPr="001D6107" w:rsidRDefault="00935D3C" w:rsidP="00AF03C0">
            <w:r w:rsidRPr="001D6107">
              <w:t>Sig. (2-tailed)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41882F6" w14:textId="77777777" w:rsidR="00935D3C" w:rsidRPr="001D6107" w:rsidRDefault="00935D3C" w:rsidP="00AF03C0">
            <w:r w:rsidRPr="001D6107">
              <w:t>Mean Difference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64E272" w14:textId="77777777" w:rsidR="00935D3C" w:rsidRPr="001D6107" w:rsidRDefault="00935D3C" w:rsidP="00AF03C0">
            <w:r w:rsidRPr="001D6107">
              <w:t>Std. Error Difference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500967" w14:textId="77777777" w:rsidR="00935D3C" w:rsidRPr="001D6107" w:rsidRDefault="00935D3C" w:rsidP="00AF03C0">
            <w:r w:rsidRPr="001D6107">
              <w:t>95% Confidence Interval of the Difference</w:t>
            </w:r>
          </w:p>
        </w:tc>
      </w:tr>
      <w:tr w:rsidR="00935D3C" w:rsidRPr="001D6107" w14:paraId="6DE9A6A8" w14:textId="77777777" w:rsidTr="00AF03C0">
        <w:trPr>
          <w:cantSplit/>
          <w:tblHeader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8CA1B1" w14:textId="77777777" w:rsidR="00935D3C" w:rsidRPr="001D6107" w:rsidRDefault="00935D3C" w:rsidP="00AF03C0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3D246" w14:textId="77777777" w:rsidR="00935D3C" w:rsidRPr="001D6107" w:rsidRDefault="00935D3C" w:rsidP="00AF03C0"/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46B280" w14:textId="77777777" w:rsidR="00935D3C" w:rsidRPr="001D6107" w:rsidRDefault="00935D3C" w:rsidP="00AF03C0"/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23AC811" w14:textId="77777777" w:rsidR="00935D3C" w:rsidRPr="001D6107" w:rsidRDefault="00935D3C" w:rsidP="00AF03C0"/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41A1FC6" w14:textId="77777777" w:rsidR="00935D3C" w:rsidRPr="001D6107" w:rsidRDefault="00935D3C" w:rsidP="00AF03C0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941C27A" w14:textId="77777777" w:rsidR="00935D3C" w:rsidRPr="001D6107" w:rsidRDefault="00935D3C" w:rsidP="00AF03C0"/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CE8A1A" w14:textId="77777777" w:rsidR="00935D3C" w:rsidRPr="001D6107" w:rsidRDefault="00935D3C" w:rsidP="00AF03C0"/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94E1BC" w14:textId="77777777" w:rsidR="00935D3C" w:rsidRPr="001D6107" w:rsidRDefault="00935D3C" w:rsidP="00AF03C0"/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A4BE6B" w14:textId="77777777" w:rsidR="00935D3C" w:rsidRPr="001D6107" w:rsidRDefault="00935D3C" w:rsidP="00AF03C0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29CF88" w14:textId="77777777" w:rsidR="00935D3C" w:rsidRPr="001D6107" w:rsidRDefault="00935D3C" w:rsidP="00AF03C0">
            <w:r w:rsidRPr="001D6107">
              <w:t>Lower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0B8B3D" w14:textId="77777777" w:rsidR="00935D3C" w:rsidRPr="001D6107" w:rsidRDefault="00935D3C" w:rsidP="00AF03C0">
            <w:r w:rsidRPr="001D6107">
              <w:t>Upper</w:t>
            </w:r>
          </w:p>
        </w:tc>
      </w:tr>
      <w:tr w:rsidR="00935D3C" w:rsidRPr="001D6107" w14:paraId="2BB11C7F" w14:textId="77777777" w:rsidTr="00AF03C0">
        <w:trPr>
          <w:cantSplit/>
          <w:tblHeader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AB72D8" w14:textId="77777777" w:rsidR="00935D3C" w:rsidRPr="001D6107" w:rsidRDefault="00935D3C" w:rsidP="00AF03C0">
            <w:r w:rsidRPr="001D6107">
              <w:t>Seat Readings RLU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18D07" w14:textId="77777777" w:rsidR="00935D3C" w:rsidRPr="001D6107" w:rsidRDefault="00935D3C" w:rsidP="00AF03C0">
            <w:r w:rsidRPr="001D6107">
              <w:t>Equal variances assumed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6C271B" w14:textId="77777777" w:rsidR="00935D3C" w:rsidRPr="001D6107" w:rsidRDefault="00935D3C" w:rsidP="00AF03C0">
            <w:r w:rsidRPr="001D6107">
              <w:t>7.984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4D6F4" w14:textId="77777777" w:rsidR="00935D3C" w:rsidRPr="001D6107" w:rsidRDefault="00935D3C" w:rsidP="00AF03C0">
            <w:r w:rsidRPr="001D6107">
              <w:t>.007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57258E" w14:textId="77777777" w:rsidR="00935D3C" w:rsidRPr="0089388E" w:rsidRDefault="00935D3C" w:rsidP="00AF03C0">
            <w:pPr>
              <w:rPr>
                <w:sz w:val="20"/>
                <w:szCs w:val="20"/>
              </w:rPr>
            </w:pPr>
            <w:r w:rsidRPr="0089388E">
              <w:rPr>
                <w:sz w:val="20"/>
                <w:szCs w:val="20"/>
              </w:rPr>
              <w:t>1.440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8AD67" w14:textId="77777777" w:rsidR="00935D3C" w:rsidRPr="001D6107" w:rsidRDefault="00935D3C" w:rsidP="00AF03C0">
            <w:r w:rsidRPr="001D6107">
              <w:t>44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3102B7" w14:textId="77777777" w:rsidR="00935D3C" w:rsidRPr="001D6107" w:rsidRDefault="00935D3C" w:rsidP="00AF03C0">
            <w:r w:rsidRPr="001D6107">
              <w:t>.157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41E618" w14:textId="77777777" w:rsidR="00935D3C" w:rsidRPr="001D6107" w:rsidRDefault="00935D3C" w:rsidP="00AF03C0">
            <w:r w:rsidRPr="001D6107">
              <w:t>1.82609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2508B9" w14:textId="77777777" w:rsidR="00935D3C" w:rsidRPr="001D6107" w:rsidRDefault="00935D3C" w:rsidP="00AF03C0">
            <w:r w:rsidRPr="001D6107">
              <w:t>1.26780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C9187" w14:textId="77777777" w:rsidR="00935D3C" w:rsidRPr="001D6107" w:rsidRDefault="00935D3C" w:rsidP="00AF03C0">
            <w:r w:rsidRPr="001D6107">
              <w:t>-72900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7A63D" w14:textId="77777777" w:rsidR="00935D3C" w:rsidRPr="001D6107" w:rsidRDefault="00935D3C" w:rsidP="00AF03C0">
            <w:r w:rsidRPr="001D6107">
              <w:t>4.38117</w:t>
            </w:r>
          </w:p>
        </w:tc>
      </w:tr>
      <w:tr w:rsidR="00935D3C" w:rsidRPr="001D6107" w14:paraId="52265AE2" w14:textId="77777777" w:rsidTr="00AF03C0">
        <w:trPr>
          <w:cantSplit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EFFAA" w14:textId="77777777" w:rsidR="00935D3C" w:rsidRPr="001D6107" w:rsidRDefault="00935D3C" w:rsidP="00AF03C0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2FA32" w14:textId="77777777" w:rsidR="00935D3C" w:rsidRPr="001D6107" w:rsidRDefault="00935D3C" w:rsidP="00AF03C0">
            <w:r w:rsidRPr="001D6107">
              <w:t>Equal variances not assumed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05170C" w14:textId="77777777" w:rsidR="00935D3C" w:rsidRPr="001D6107" w:rsidRDefault="00935D3C" w:rsidP="00AF03C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51FAC1" w14:textId="77777777" w:rsidR="00935D3C" w:rsidRPr="001D6107" w:rsidRDefault="00935D3C" w:rsidP="00AF03C0"/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0D9E52" w14:textId="77777777" w:rsidR="00935D3C" w:rsidRPr="0089388E" w:rsidRDefault="00935D3C" w:rsidP="00AF03C0">
            <w:pPr>
              <w:rPr>
                <w:sz w:val="20"/>
                <w:szCs w:val="20"/>
              </w:rPr>
            </w:pPr>
            <w:r w:rsidRPr="0089388E">
              <w:rPr>
                <w:sz w:val="20"/>
                <w:szCs w:val="20"/>
              </w:rPr>
              <w:t>1.440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7F9252" w14:textId="77777777" w:rsidR="00935D3C" w:rsidRPr="0089388E" w:rsidRDefault="00935D3C" w:rsidP="00AF03C0">
            <w:pPr>
              <w:rPr>
                <w:sz w:val="18"/>
                <w:szCs w:val="18"/>
              </w:rPr>
            </w:pPr>
            <w:r w:rsidRPr="0089388E">
              <w:rPr>
                <w:sz w:val="18"/>
                <w:szCs w:val="18"/>
              </w:rPr>
              <w:t>22.844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1D2829" w14:textId="77777777" w:rsidR="00935D3C" w:rsidRPr="001D6107" w:rsidRDefault="00935D3C" w:rsidP="00AF03C0">
            <w:r w:rsidRPr="001D6107">
              <w:t>.163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A749B" w14:textId="77777777" w:rsidR="00935D3C" w:rsidRPr="001D6107" w:rsidRDefault="00935D3C" w:rsidP="00AF03C0">
            <w:r w:rsidRPr="001D6107">
              <w:t>1.82609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780B44" w14:textId="77777777" w:rsidR="00935D3C" w:rsidRPr="001D6107" w:rsidRDefault="00935D3C" w:rsidP="00AF03C0">
            <w:r w:rsidRPr="001D6107">
              <w:t>1.26780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508F2" w14:textId="77777777" w:rsidR="00935D3C" w:rsidRPr="001D6107" w:rsidRDefault="00935D3C" w:rsidP="00AF03C0">
            <w:r w:rsidRPr="001D6107">
              <w:t>-79755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44EC34" w14:textId="77777777" w:rsidR="00935D3C" w:rsidRPr="001D6107" w:rsidRDefault="00935D3C" w:rsidP="00AF03C0">
            <w:r w:rsidRPr="001D6107">
              <w:t>4.44973</w:t>
            </w:r>
          </w:p>
        </w:tc>
      </w:tr>
    </w:tbl>
    <w:p w14:paraId="1A9B26F1" w14:textId="77777777" w:rsidR="003E4EC2" w:rsidRDefault="007244DD" w:rsidP="007244DD">
      <w:bookmarkStart w:id="2" w:name="_GoBack"/>
      <w:bookmarkEnd w:id="2"/>
    </w:p>
    <w:sectPr w:rsidR="003E4EC2" w:rsidSect="0097747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NzE3tjAxsTQ3NDBS0lEKTi0uzszPAykwrAUAjCqpKywAAAA="/>
  </w:docVars>
  <w:rsids>
    <w:rsidRoot w:val="00935D3C"/>
    <w:rsid w:val="005F45D7"/>
    <w:rsid w:val="0061384F"/>
    <w:rsid w:val="007244DD"/>
    <w:rsid w:val="00783955"/>
    <w:rsid w:val="009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3997"/>
  <w15:chartTrackingRefBased/>
  <w15:docId w15:val="{C9D00B02-1145-425F-88B0-B4F9A64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3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D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2019-05-14T02:32:00Z</dcterms:created>
  <dcterms:modified xsi:type="dcterms:W3CDTF">2019-05-14T02:34:00Z</dcterms:modified>
</cp:coreProperties>
</file>