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5C0BC0" w14:textId="1C7CD6EA" w:rsidR="00B1176F" w:rsidRPr="005320D8" w:rsidRDefault="00A72FF0" w:rsidP="00B1176F">
      <w:pPr>
        <w:spacing w:before="59" w:line="276" w:lineRule="auto"/>
        <w:jc w:val="center"/>
        <w:rPr>
          <w:rFonts w:ascii="Times New Roman" w:hAnsi="Times New Roman" w:cs="Times New Roman"/>
          <w:b/>
          <w:sz w:val="32"/>
          <w:szCs w:val="24"/>
        </w:rPr>
      </w:pPr>
      <w:r w:rsidRPr="005320D8">
        <w:rPr>
          <w:rFonts w:ascii="Times New Roman" w:hAnsi="Times New Roman" w:cs="Times New Roman"/>
          <w:b/>
          <w:sz w:val="32"/>
          <w:szCs w:val="24"/>
        </w:rPr>
        <w:t xml:space="preserve">HEMP CONCRETE: </w:t>
      </w:r>
      <w:r w:rsidR="005320D8" w:rsidRPr="005320D8">
        <w:rPr>
          <w:rFonts w:ascii="Times New Roman" w:hAnsi="Times New Roman" w:cs="Times New Roman"/>
          <w:b/>
          <w:sz w:val="32"/>
          <w:szCs w:val="24"/>
        </w:rPr>
        <w:t xml:space="preserve">A Sustainable Green Material for </w:t>
      </w:r>
      <w:r w:rsidR="00EE2234">
        <w:rPr>
          <w:rFonts w:ascii="Times New Roman" w:hAnsi="Times New Roman" w:cs="Times New Roman"/>
          <w:b/>
          <w:sz w:val="32"/>
          <w:szCs w:val="24"/>
        </w:rPr>
        <w:t>Conventional Concrete</w:t>
      </w:r>
    </w:p>
    <w:p w14:paraId="456CE01C" w14:textId="49D88158" w:rsidR="00B1176F" w:rsidRPr="005320D8" w:rsidRDefault="00EE2234" w:rsidP="003F0599">
      <w:pPr>
        <w:spacing w:line="240" w:lineRule="auto"/>
        <w:rPr>
          <w:rFonts w:ascii="Times New Roman" w:hAnsi="Times New Roman" w:cs="Times New Roman"/>
          <w:sz w:val="24"/>
          <w:lang w:val="en-US"/>
        </w:rPr>
      </w:pPr>
      <w:proofErr w:type="spellStart"/>
      <w:r>
        <w:rPr>
          <w:rFonts w:ascii="Times New Roman" w:hAnsi="Times New Roman" w:cs="Times New Roman"/>
          <w:sz w:val="24"/>
          <w:szCs w:val="18"/>
        </w:rPr>
        <w:t>Dr.</w:t>
      </w:r>
      <w:proofErr w:type="spellEnd"/>
      <w:r>
        <w:rPr>
          <w:rFonts w:ascii="Times New Roman" w:hAnsi="Times New Roman" w:cs="Times New Roman"/>
          <w:sz w:val="24"/>
          <w:szCs w:val="18"/>
        </w:rPr>
        <w:t xml:space="preserve"> </w:t>
      </w:r>
      <w:proofErr w:type="spellStart"/>
      <w:r>
        <w:rPr>
          <w:rFonts w:ascii="Times New Roman" w:hAnsi="Times New Roman" w:cs="Times New Roman"/>
          <w:sz w:val="24"/>
          <w:szCs w:val="18"/>
        </w:rPr>
        <w:t>Sudarshan</w:t>
      </w:r>
      <w:proofErr w:type="spellEnd"/>
      <w:r>
        <w:rPr>
          <w:rFonts w:ascii="Times New Roman" w:hAnsi="Times New Roman" w:cs="Times New Roman"/>
          <w:sz w:val="24"/>
          <w:szCs w:val="18"/>
        </w:rPr>
        <w:t xml:space="preserve"> D. </w:t>
      </w:r>
      <w:proofErr w:type="spellStart"/>
      <w:r>
        <w:rPr>
          <w:rFonts w:ascii="Times New Roman" w:hAnsi="Times New Roman" w:cs="Times New Roman"/>
          <w:sz w:val="24"/>
          <w:szCs w:val="18"/>
        </w:rPr>
        <w:t>Kore</w:t>
      </w:r>
      <w:proofErr w:type="spellEnd"/>
      <w:r w:rsidRPr="005320D8">
        <w:rPr>
          <w:rFonts w:ascii="Times New Roman" w:hAnsi="Times New Roman" w:cs="Times New Roman"/>
          <w:sz w:val="24"/>
          <w:lang w:val="en-US"/>
        </w:rPr>
        <w:t xml:space="preserve"> </w:t>
      </w:r>
      <w:r w:rsidRPr="00EE2234">
        <w:rPr>
          <w:rFonts w:ascii="Times New Roman" w:hAnsi="Times New Roman" w:cs="Times New Roman"/>
          <w:sz w:val="24"/>
          <w:vertAlign w:val="superscript"/>
          <w:lang w:val="en-US"/>
        </w:rPr>
        <w:t>a</w:t>
      </w:r>
      <w:r>
        <w:rPr>
          <w:rFonts w:ascii="Times New Roman" w:hAnsi="Times New Roman" w:cs="Times New Roman"/>
          <w:sz w:val="24"/>
          <w:lang w:val="en-US"/>
        </w:rPr>
        <w:t xml:space="preserve">, </w:t>
      </w:r>
      <w:r w:rsidR="00CD492C" w:rsidRPr="005320D8">
        <w:rPr>
          <w:rFonts w:ascii="Times New Roman" w:hAnsi="Times New Roman" w:cs="Times New Roman"/>
          <w:sz w:val="24"/>
          <w:lang w:val="en-US"/>
        </w:rPr>
        <w:t>Dr</w:t>
      </w:r>
      <w:r w:rsidR="00B1176F" w:rsidRPr="005320D8">
        <w:rPr>
          <w:rFonts w:ascii="Times New Roman" w:hAnsi="Times New Roman" w:cs="Times New Roman"/>
          <w:sz w:val="24"/>
          <w:lang w:val="en-US"/>
        </w:rPr>
        <w:t xml:space="preserve">. J. S. </w:t>
      </w:r>
      <w:proofErr w:type="spellStart"/>
      <w:r w:rsidR="00B1176F" w:rsidRPr="005320D8">
        <w:rPr>
          <w:rFonts w:ascii="Times New Roman" w:hAnsi="Times New Roman" w:cs="Times New Roman"/>
          <w:sz w:val="24"/>
          <w:lang w:val="en-US"/>
        </w:rPr>
        <w:t>Sudarsan</w:t>
      </w:r>
      <w:r w:rsidR="00B1176F" w:rsidRPr="00EE2234">
        <w:rPr>
          <w:rFonts w:ascii="Times New Roman" w:hAnsi="Times New Roman" w:cs="Times New Roman"/>
          <w:sz w:val="24"/>
          <w:vertAlign w:val="superscript"/>
          <w:lang w:val="en-US"/>
        </w:rPr>
        <w:t>b</w:t>
      </w:r>
      <w:proofErr w:type="spellEnd"/>
    </w:p>
    <w:p w14:paraId="03979364" w14:textId="01192EE4" w:rsidR="003F0599" w:rsidRDefault="003F0599" w:rsidP="003F0599">
      <w:pPr>
        <w:spacing w:line="240" w:lineRule="auto"/>
        <w:rPr>
          <w:rFonts w:ascii="Times New Roman" w:hAnsi="Times New Roman" w:cs="Times New Roman"/>
          <w:sz w:val="24"/>
          <w:lang w:val="en-US"/>
        </w:rPr>
      </w:pPr>
      <w:r>
        <w:rPr>
          <w:rFonts w:ascii="Times New Roman" w:hAnsi="Times New Roman" w:cs="Times New Roman"/>
          <w:sz w:val="24"/>
          <w:lang w:val="en-US"/>
        </w:rPr>
        <w:t>Assistant Professor, School of Construction Management,</w:t>
      </w:r>
    </w:p>
    <w:p w14:paraId="04492108" w14:textId="68FE16CD" w:rsidR="00B1176F" w:rsidRPr="005320D8" w:rsidRDefault="00B1176F" w:rsidP="003F0599">
      <w:pPr>
        <w:spacing w:line="240" w:lineRule="auto"/>
        <w:rPr>
          <w:rFonts w:ascii="Times New Roman" w:hAnsi="Times New Roman" w:cs="Times New Roman"/>
          <w:sz w:val="24"/>
          <w:lang w:val="en-US"/>
        </w:rPr>
      </w:pPr>
      <w:r w:rsidRPr="005320D8">
        <w:rPr>
          <w:rFonts w:ascii="Times New Roman" w:hAnsi="Times New Roman" w:cs="Times New Roman"/>
          <w:sz w:val="24"/>
          <w:lang w:val="en-US"/>
        </w:rPr>
        <w:t>National Institute of Construction Management and Research (NICMAR) Pune, INDIA.</w:t>
      </w:r>
    </w:p>
    <w:p w14:paraId="0193BEFC" w14:textId="79CB7BB3" w:rsidR="00B1176F" w:rsidRPr="00EE2234" w:rsidRDefault="00675101" w:rsidP="003F0599">
      <w:pPr>
        <w:spacing w:line="240" w:lineRule="auto"/>
        <w:rPr>
          <w:rFonts w:ascii="Times New Roman" w:hAnsi="Times New Roman" w:cs="Times New Roman"/>
          <w:sz w:val="24"/>
          <w:lang w:val="en-US"/>
        </w:rPr>
      </w:pPr>
      <w:hyperlink r:id="rId8" w:history="1">
        <w:r w:rsidR="00EE2234" w:rsidRPr="00EE2234">
          <w:rPr>
            <w:rStyle w:val="Hyperlink"/>
            <w:rFonts w:ascii="Times New Roman" w:hAnsi="Times New Roman" w:cs="Times New Roman"/>
            <w:color w:val="auto"/>
            <w:sz w:val="24"/>
            <w:u w:val="none"/>
            <w:lang w:val="en-US"/>
          </w:rPr>
          <w:t>skore@nicmar.ac.in</w:t>
        </w:r>
        <w:r w:rsidR="00EE2234" w:rsidRPr="00EE2234">
          <w:rPr>
            <w:rStyle w:val="Hyperlink"/>
            <w:rFonts w:ascii="Times New Roman" w:hAnsi="Times New Roman" w:cs="Times New Roman"/>
            <w:color w:val="auto"/>
            <w:sz w:val="24"/>
            <w:u w:val="none"/>
            <w:vertAlign w:val="superscript"/>
            <w:lang w:val="en-US"/>
          </w:rPr>
          <w:t>a</w:t>
        </w:r>
      </w:hyperlink>
      <w:r w:rsidR="00B1176F" w:rsidRPr="00EE2234">
        <w:rPr>
          <w:rFonts w:ascii="Times New Roman" w:hAnsi="Times New Roman" w:cs="Times New Roman"/>
          <w:sz w:val="24"/>
          <w:lang w:val="en-US"/>
        </w:rPr>
        <w:t>,</w:t>
      </w:r>
      <w:r w:rsidR="00EE2234" w:rsidRPr="00EE2234">
        <w:rPr>
          <w:rFonts w:ascii="Times New Roman" w:hAnsi="Times New Roman" w:cs="Times New Roman"/>
          <w:sz w:val="24"/>
          <w:lang w:val="en-US"/>
        </w:rPr>
        <w:t xml:space="preserve"> </w:t>
      </w:r>
      <w:hyperlink r:id="rId9" w:history="1">
        <w:r w:rsidR="005320D8" w:rsidRPr="00EE2234">
          <w:rPr>
            <w:rStyle w:val="Hyperlink"/>
            <w:rFonts w:ascii="Times New Roman" w:hAnsi="Times New Roman" w:cs="Times New Roman"/>
            <w:color w:val="auto"/>
            <w:sz w:val="24"/>
            <w:u w:val="none"/>
            <w:lang w:val="en-US"/>
          </w:rPr>
          <w:t>ssudarsan@nicmar.ac.in</w:t>
        </w:r>
        <w:r w:rsidR="005320D8" w:rsidRPr="00EE2234">
          <w:rPr>
            <w:rStyle w:val="Hyperlink"/>
            <w:rFonts w:ascii="Times New Roman" w:hAnsi="Times New Roman" w:cs="Times New Roman"/>
            <w:color w:val="auto"/>
            <w:sz w:val="24"/>
            <w:u w:val="none"/>
            <w:vertAlign w:val="superscript"/>
            <w:lang w:val="en-US"/>
          </w:rPr>
          <w:t>b</w:t>
        </w:r>
      </w:hyperlink>
    </w:p>
    <w:p w14:paraId="4E07C4D1" w14:textId="22E06A75" w:rsidR="005320D8" w:rsidRPr="00616AB7" w:rsidRDefault="005320D8" w:rsidP="003F0599">
      <w:pPr>
        <w:spacing w:line="240" w:lineRule="auto"/>
        <w:rPr>
          <w:rFonts w:ascii="Times New Roman" w:hAnsi="Times New Roman" w:cs="Times New Roman"/>
          <w:b/>
          <w:sz w:val="24"/>
          <w:szCs w:val="18"/>
        </w:rPr>
      </w:pPr>
      <w:r w:rsidRPr="00616AB7">
        <w:rPr>
          <w:rFonts w:ascii="Times New Roman" w:hAnsi="Times New Roman" w:cs="Times New Roman"/>
          <w:b/>
          <w:sz w:val="24"/>
          <w:szCs w:val="18"/>
        </w:rPr>
        <w:t xml:space="preserve">Corresponding author: </w:t>
      </w:r>
      <w:proofErr w:type="spellStart"/>
      <w:r>
        <w:rPr>
          <w:rFonts w:ascii="Times New Roman" w:hAnsi="Times New Roman" w:cs="Times New Roman"/>
          <w:sz w:val="24"/>
          <w:szCs w:val="18"/>
        </w:rPr>
        <w:t>Dr.</w:t>
      </w:r>
      <w:proofErr w:type="spellEnd"/>
      <w:r>
        <w:rPr>
          <w:rFonts w:ascii="Times New Roman" w:hAnsi="Times New Roman" w:cs="Times New Roman"/>
          <w:sz w:val="24"/>
          <w:szCs w:val="18"/>
        </w:rPr>
        <w:t xml:space="preserve"> </w:t>
      </w:r>
      <w:proofErr w:type="spellStart"/>
      <w:r>
        <w:rPr>
          <w:rFonts w:ascii="Times New Roman" w:hAnsi="Times New Roman" w:cs="Times New Roman"/>
          <w:sz w:val="24"/>
          <w:szCs w:val="18"/>
        </w:rPr>
        <w:t>Sudarshan</w:t>
      </w:r>
      <w:proofErr w:type="spellEnd"/>
      <w:r>
        <w:rPr>
          <w:rFonts w:ascii="Times New Roman" w:hAnsi="Times New Roman" w:cs="Times New Roman"/>
          <w:sz w:val="24"/>
          <w:szCs w:val="18"/>
        </w:rPr>
        <w:t xml:space="preserve"> D. Kore</w:t>
      </w:r>
      <w:r w:rsidR="003F0599" w:rsidRPr="003F0599">
        <w:rPr>
          <w:rFonts w:ascii="Times New Roman" w:hAnsi="Times New Roman" w:cs="Times New Roman"/>
          <w:sz w:val="24"/>
          <w:szCs w:val="18"/>
          <w:vertAlign w:val="superscript"/>
        </w:rPr>
        <w:t>a</w:t>
      </w:r>
    </w:p>
    <w:p w14:paraId="1B1669CF" w14:textId="15AFABA1" w:rsidR="005320D8" w:rsidRPr="00616AB7" w:rsidRDefault="005320D8" w:rsidP="003F0599">
      <w:pPr>
        <w:spacing w:line="240" w:lineRule="auto"/>
        <w:rPr>
          <w:rFonts w:ascii="Times New Roman" w:hAnsi="Times New Roman" w:cs="Times New Roman"/>
          <w:b/>
          <w:sz w:val="24"/>
          <w:szCs w:val="18"/>
        </w:rPr>
      </w:pPr>
      <w:r w:rsidRPr="00616AB7">
        <w:rPr>
          <w:rFonts w:ascii="Times New Roman" w:hAnsi="Times New Roman" w:cs="Times New Roman"/>
          <w:b/>
          <w:sz w:val="24"/>
          <w:szCs w:val="18"/>
        </w:rPr>
        <w:t>Corresponding Author’s Email:</w:t>
      </w:r>
      <w:r>
        <w:rPr>
          <w:rFonts w:ascii="Times New Roman" w:hAnsi="Times New Roman" w:cs="Times New Roman"/>
          <w:b/>
          <w:sz w:val="24"/>
          <w:szCs w:val="18"/>
        </w:rPr>
        <w:t xml:space="preserve"> </w:t>
      </w:r>
      <w:hyperlink r:id="rId10" w:history="1">
        <w:r w:rsidR="003F0599" w:rsidRPr="00EE2234">
          <w:rPr>
            <w:rStyle w:val="Hyperlink"/>
            <w:rFonts w:ascii="Times New Roman" w:hAnsi="Times New Roman" w:cs="Times New Roman"/>
            <w:color w:val="auto"/>
            <w:sz w:val="24"/>
            <w:u w:val="none"/>
            <w:lang w:val="en-US"/>
          </w:rPr>
          <w:t>skore@nicmar.ac.in</w:t>
        </w:r>
        <w:r w:rsidR="003F0599" w:rsidRPr="00EE2234">
          <w:rPr>
            <w:rStyle w:val="Hyperlink"/>
            <w:rFonts w:ascii="Times New Roman" w:hAnsi="Times New Roman" w:cs="Times New Roman"/>
            <w:color w:val="auto"/>
            <w:sz w:val="24"/>
            <w:u w:val="none"/>
            <w:vertAlign w:val="superscript"/>
            <w:lang w:val="en-US"/>
          </w:rPr>
          <w:t>a</w:t>
        </w:r>
      </w:hyperlink>
    </w:p>
    <w:p w14:paraId="45E5E28C" w14:textId="36F9B25C" w:rsidR="005320D8" w:rsidRPr="00616AB7" w:rsidRDefault="005320D8" w:rsidP="003F0599">
      <w:pPr>
        <w:spacing w:line="240" w:lineRule="auto"/>
        <w:rPr>
          <w:rFonts w:ascii="Times New Roman" w:hAnsi="Times New Roman" w:cs="Times New Roman"/>
          <w:sz w:val="24"/>
          <w:szCs w:val="18"/>
        </w:rPr>
      </w:pPr>
      <w:r w:rsidRPr="00616AB7">
        <w:rPr>
          <w:rFonts w:ascii="Times New Roman" w:hAnsi="Times New Roman" w:cs="Times New Roman"/>
          <w:b/>
          <w:sz w:val="24"/>
          <w:szCs w:val="18"/>
        </w:rPr>
        <w:t>Alternate Email:</w:t>
      </w:r>
      <w:r>
        <w:rPr>
          <w:rFonts w:ascii="Times New Roman" w:hAnsi="Times New Roman" w:cs="Times New Roman"/>
          <w:b/>
          <w:sz w:val="24"/>
          <w:szCs w:val="18"/>
        </w:rPr>
        <w:t xml:space="preserve"> </w:t>
      </w:r>
      <w:r w:rsidR="003F0599">
        <w:rPr>
          <w:rFonts w:ascii="Times New Roman" w:hAnsi="Times New Roman" w:cs="Times New Roman"/>
          <w:sz w:val="24"/>
          <w:szCs w:val="18"/>
        </w:rPr>
        <w:t>sudarshankore123@gmail.com</w:t>
      </w:r>
    </w:p>
    <w:p w14:paraId="72A67C7C" w14:textId="77777777" w:rsidR="000D7A0B" w:rsidRPr="00FD56B7" w:rsidRDefault="000D7A0B" w:rsidP="00B1176F">
      <w:pPr>
        <w:spacing w:before="59" w:line="276" w:lineRule="auto"/>
        <w:jc w:val="center"/>
        <w:rPr>
          <w:rFonts w:ascii="Times New Roman" w:hAnsi="Times New Roman" w:cs="Times New Roman"/>
          <w:sz w:val="24"/>
          <w:szCs w:val="24"/>
        </w:rPr>
      </w:pPr>
    </w:p>
    <w:p w14:paraId="54017644" w14:textId="73417F32" w:rsidR="00A72FF0" w:rsidRDefault="00F45327" w:rsidP="00F45327">
      <w:pPr>
        <w:pStyle w:val="BodyText"/>
        <w:tabs>
          <w:tab w:val="center" w:pos="4513"/>
        </w:tabs>
        <w:spacing w:before="5" w:line="360" w:lineRule="auto"/>
        <w:rPr>
          <w:b/>
        </w:rPr>
      </w:pPr>
      <w:r>
        <w:rPr>
          <w:b/>
        </w:rPr>
        <w:tab/>
      </w:r>
      <w:r w:rsidR="00D04604" w:rsidRPr="00FD56B7">
        <w:rPr>
          <w:b/>
        </w:rPr>
        <w:t>Abstract</w:t>
      </w:r>
    </w:p>
    <w:p w14:paraId="5977FFC8" w14:textId="20CA1829" w:rsidR="005A4A30" w:rsidRDefault="00CA3F80" w:rsidP="00C72180">
      <w:pPr>
        <w:pStyle w:val="BodyText"/>
        <w:spacing w:before="5" w:line="360" w:lineRule="auto"/>
        <w:jc w:val="both"/>
      </w:pPr>
      <w:r>
        <w:t>Concrete one of the important building material and day by day the utilization of concrete increasing to meet the infrastructure development requirement. On one hand it is unavoidable but some alternative to be explored to reduce the global environmental impact caused by the concrete. To overcome this from</w:t>
      </w:r>
      <w:r w:rsidR="005A4A30" w:rsidRPr="005A4A30">
        <w:t xml:space="preserve"> the last decade the world is looking towards the fact of </w:t>
      </w:r>
      <w:r w:rsidR="005A4A30">
        <w:t>sustainability</w:t>
      </w:r>
      <w:r w:rsidR="005A4A30" w:rsidRPr="005A4A30">
        <w:t xml:space="preserve"> due to rapid industrialization.</w:t>
      </w:r>
      <w:r w:rsidR="000D0864">
        <w:t xml:space="preserve"> The growth in the construction </w:t>
      </w:r>
      <w:r w:rsidR="005A4A30">
        <w:t>industry increased the demand of concrete as construction material. This concrete produces significant amount of greenhouse emission in the environment.</w:t>
      </w:r>
      <w:r w:rsidR="00BF4CC2">
        <w:t xml:space="preserve"> There is a need to find an alternative solution to minimize the greenhouse emission emitted from the concrete manufacturing plant. </w:t>
      </w:r>
    </w:p>
    <w:p w14:paraId="47D0DC46" w14:textId="0F897E0B" w:rsidR="006D02B9" w:rsidRDefault="006D02B9" w:rsidP="00C72180">
      <w:pPr>
        <w:pStyle w:val="BodyText"/>
        <w:spacing w:before="5" w:line="360" w:lineRule="auto"/>
        <w:ind w:firstLine="720"/>
        <w:jc w:val="both"/>
      </w:pPr>
      <w:proofErr w:type="spellStart"/>
      <w:r>
        <w:t>Hempcrete</w:t>
      </w:r>
      <w:proofErr w:type="spellEnd"/>
      <w:r>
        <w:t xml:space="preserve"> is a </w:t>
      </w:r>
      <w:r w:rsidR="008521F8">
        <w:t>building</w:t>
      </w:r>
      <w:r>
        <w:t xml:space="preserve"> material </w:t>
      </w:r>
      <w:r w:rsidR="008521F8">
        <w:t>prepared</w:t>
      </w:r>
      <w:r>
        <w:t xml:space="preserve"> from hemp</w:t>
      </w:r>
      <w:r w:rsidR="00614370">
        <w:t xml:space="preserve"> </w:t>
      </w:r>
      <w:r w:rsidR="008521F8">
        <w:t>yarns</w:t>
      </w:r>
      <w:r>
        <w:t>, lime and water. This composite material have several beneficial properties like low in cost, easily available, thermal and acoustic insulation, low density and sustainable cause of no  adverse impact of carbon footprint on production. In this study the properties</w:t>
      </w:r>
      <w:r w:rsidR="00184F8F">
        <w:t xml:space="preserve"> and several benefits</w:t>
      </w:r>
      <w:r>
        <w:t xml:space="preserve"> of the </w:t>
      </w:r>
      <w:proofErr w:type="spellStart"/>
      <w:r>
        <w:t>hempcrete</w:t>
      </w:r>
      <w:proofErr w:type="spellEnd"/>
      <w:r>
        <w:t xml:space="preserve"> were discussed </w:t>
      </w:r>
      <w:r w:rsidR="00184F8F">
        <w:t>in</w:t>
      </w:r>
      <w:r>
        <w:t xml:space="preserve"> detail.</w:t>
      </w:r>
    </w:p>
    <w:p w14:paraId="3E080886" w14:textId="77777777" w:rsidR="000D7A0B" w:rsidRPr="00F14D28" w:rsidRDefault="000D7A0B" w:rsidP="00C72180">
      <w:pPr>
        <w:pStyle w:val="BodyText"/>
        <w:spacing w:before="5" w:line="360" w:lineRule="auto"/>
      </w:pPr>
    </w:p>
    <w:p w14:paraId="553BD3D2" w14:textId="4681CC2E" w:rsidR="000D7A0B" w:rsidRPr="00F14D28" w:rsidRDefault="000D7A0B" w:rsidP="00C72180">
      <w:pPr>
        <w:pStyle w:val="BodyText"/>
        <w:spacing w:before="5" w:line="360" w:lineRule="auto"/>
      </w:pPr>
      <w:r w:rsidRPr="00F14D28">
        <w:rPr>
          <w:b/>
        </w:rPr>
        <w:t>Keywords</w:t>
      </w:r>
      <w:r w:rsidRPr="00F14D28">
        <w:t>:</w:t>
      </w:r>
      <w:r w:rsidR="00F14D28" w:rsidRPr="00F14D28">
        <w:t xml:space="preserve"> Hemp, </w:t>
      </w:r>
      <w:proofErr w:type="spellStart"/>
      <w:r w:rsidR="00F14D28" w:rsidRPr="00F14D28">
        <w:t>Hempshiv</w:t>
      </w:r>
      <w:proofErr w:type="spellEnd"/>
      <w:r w:rsidR="00F14D28" w:rsidRPr="00F14D28">
        <w:t>, concrete, sustainability</w:t>
      </w:r>
    </w:p>
    <w:p w14:paraId="589DAF17" w14:textId="77777777" w:rsidR="000D7A0B" w:rsidRPr="00FD56B7" w:rsidRDefault="000D7A0B" w:rsidP="00CD492C">
      <w:pPr>
        <w:pStyle w:val="BodyText"/>
        <w:spacing w:before="5" w:line="360" w:lineRule="auto"/>
        <w:rPr>
          <w:b/>
        </w:rPr>
      </w:pPr>
    </w:p>
    <w:p w14:paraId="0A963B65" w14:textId="61962BDA" w:rsidR="000D7A0B" w:rsidRPr="00FD56B7" w:rsidRDefault="000D7A0B" w:rsidP="00EE2234">
      <w:pPr>
        <w:pStyle w:val="BodyText"/>
        <w:numPr>
          <w:ilvl w:val="0"/>
          <w:numId w:val="9"/>
        </w:numPr>
        <w:spacing w:before="5" w:line="360" w:lineRule="auto"/>
        <w:rPr>
          <w:b/>
        </w:rPr>
      </w:pPr>
      <w:r w:rsidRPr="00FD56B7">
        <w:rPr>
          <w:b/>
        </w:rPr>
        <w:t>Introduction</w:t>
      </w:r>
    </w:p>
    <w:p w14:paraId="652DBB13" w14:textId="11DBB69F" w:rsidR="00537BFE" w:rsidRPr="00FD56B7" w:rsidRDefault="00301AD2" w:rsidP="006213C3">
      <w:pPr>
        <w:pStyle w:val="BodyText"/>
        <w:spacing w:before="5" w:line="360" w:lineRule="auto"/>
        <w:ind w:firstLine="720"/>
        <w:jc w:val="both"/>
      </w:pPr>
      <w:r w:rsidRPr="00FD56B7">
        <w:t xml:space="preserve">Rapid growth in the urbanization, industrialization and infrastructure activities in the word increased the demand of the amenities in the </w:t>
      </w:r>
      <w:r w:rsidR="004722FB" w:rsidRPr="00FD56B7">
        <w:t xml:space="preserve">developed and undeveloped </w:t>
      </w:r>
      <w:r w:rsidR="000552E3" w:rsidRPr="00FD56B7">
        <w:t>countries</w:t>
      </w:r>
      <w:r w:rsidRPr="00FD56B7">
        <w:t>.</w:t>
      </w:r>
      <w:r w:rsidR="004722FB" w:rsidRPr="00FD56B7">
        <w:t xml:space="preserve"> The increased demand in the infrastructure amenities by people of the society is much more in later 1990</w:t>
      </w:r>
      <w:r w:rsidR="00614370">
        <w:t>’</w:t>
      </w:r>
      <w:r w:rsidR="00725733" w:rsidRPr="00FD56B7">
        <w:t>S</w:t>
      </w:r>
      <w:r w:rsidR="004722FB" w:rsidRPr="00FD56B7">
        <w:t xml:space="preserve">.  </w:t>
      </w:r>
      <w:r w:rsidR="00B74237" w:rsidRPr="00FD56B7">
        <w:t xml:space="preserve">To meet this demand the construction industry uses concrete as construction material </w:t>
      </w:r>
      <w:r w:rsidR="00B74237" w:rsidRPr="00FD56B7">
        <w:lastRenderedPageBreak/>
        <w:t xml:space="preserve">which is one of the popular material in the world. The concrete is prepared by cement, fine aggregate, coarse aggregate and water. In today’s </w:t>
      </w:r>
      <w:r w:rsidR="006213C3" w:rsidRPr="00FD56B7">
        <w:t xml:space="preserve">scenario </w:t>
      </w:r>
      <w:r w:rsidR="00B97B53" w:rsidRPr="00FD56B7">
        <w:t xml:space="preserve">approximately </w:t>
      </w:r>
      <w:r w:rsidR="006213C3" w:rsidRPr="00FD56B7">
        <w:t>25 billion tons</w:t>
      </w:r>
      <w:r w:rsidR="00B97B53" w:rsidRPr="00FD56B7">
        <w:t xml:space="preserve"> per year </w:t>
      </w:r>
      <w:r w:rsidR="006213C3" w:rsidRPr="00FD56B7">
        <w:t xml:space="preserve"> of concrete is being produced globally </w:t>
      </w:r>
      <w:r w:rsidR="00477872" w:rsidRPr="00C96D29">
        <w:rPr>
          <w:vertAlign w:val="superscript"/>
        </w:rPr>
        <w:fldChar w:fldCharType="begin" w:fldLock="1"/>
      </w:r>
      <w:r w:rsidR="00A57B52">
        <w:rPr>
          <w:vertAlign w:val="superscript"/>
        </w:rPr>
        <w:instrText>ADDIN CSL_CITATION {"citationItems":[{"id":"ITEM-1","itemData":{"DOI":"10.1680/ensu.2004.157.1.9","ISSN":"17517680","author":[{"dropping-particle":"","family":"Klee","given":"Howard","non-dropping-particle":"","parse-names":false,"suffix":""}],"container-title":"Proceedings of the Institution of Civil Engineers: Engineering Sustainability","id":"ITEM-1","issue":"1","issued":{"date-parts":[["2004"]]},"page":"9-11","title":"Briefing: The cement sustainability initiative","type":"article-journal","volume":"157"},"uris":["http://www.mendeley.com/documents/?uuid=b4a52e06-5422-4c94-8e95-c10589833b30"]}],"mendeley":{"formattedCitation":"[18]","plainTextFormattedCitation":"[18]","previouslyFormattedCitation":"[18]"},"properties":{"noteIndex":0},"schema":"https://github.com/citation-style-language/schema/raw/master/csl-citation.json"}</w:instrText>
      </w:r>
      <w:r w:rsidR="00477872" w:rsidRPr="00C96D29">
        <w:rPr>
          <w:vertAlign w:val="superscript"/>
        </w:rPr>
        <w:fldChar w:fldCharType="separate"/>
      </w:r>
      <w:r w:rsidR="00DD2A3E" w:rsidRPr="00C96D29">
        <w:rPr>
          <w:noProof/>
          <w:vertAlign w:val="superscript"/>
        </w:rPr>
        <w:t>[18]</w:t>
      </w:r>
      <w:r w:rsidR="00477872" w:rsidRPr="00C96D29">
        <w:rPr>
          <w:vertAlign w:val="superscript"/>
        </w:rPr>
        <w:fldChar w:fldCharType="end"/>
      </w:r>
      <w:r w:rsidR="00B97B53" w:rsidRPr="00FD56B7">
        <w:t>.</w:t>
      </w:r>
      <w:r w:rsidR="00537BFE" w:rsidRPr="00FD56B7">
        <w:t xml:space="preserve"> For production of concrete the main ingredient is cement. For production one ton of cement approximately 0.98 tons of carbon di oxide is emitted in the environment</w:t>
      </w:r>
      <w:r w:rsidR="00CB476B">
        <w:t xml:space="preserve"> </w:t>
      </w:r>
      <w:r w:rsidR="00CB476B" w:rsidRPr="00C96D29">
        <w:rPr>
          <w:vertAlign w:val="superscript"/>
        </w:rPr>
        <w:fldChar w:fldCharType="begin" w:fldLock="1"/>
      </w:r>
      <w:r w:rsidR="00DD2A3E" w:rsidRPr="00C96D29">
        <w:rPr>
          <w:vertAlign w:val="superscript"/>
        </w:rPr>
        <w:instrText>ADDIN CSL_CITATION {"citationItems":[{"id":"ITEM-1","itemData":{"ISSN":"25153056","abstract":"The current research reports a study on green concrete masonry blocks produced with industrial hemp fibers and hurds. The behavior of hemp-reinforced masonry blocks is investigated. The incorporation of hemp in concrete would result in aggregates reduction and save natural resources. Raw and unprocessed hemp material was used. The compressive strength, water absorption, density, and the thermal conductivity of the hemp masonry blocks are monitored. Four concrete mixes were prepared: a control mix (no fibers) and three hemp-concrete mixes with about 1%, 2%, and 4% hemp material by concrete volume. The mixing criteria considered the practical concerns as for the masonry blocks manufacturing plant in the local market. The tests results confirm the potential of incorporating raw hemp material in local masonry blocks while satisfying minimum strength, water absorption, density, and reducing thermal conductivity requirements.","author":[{"dropping-particle":"","family":"Awwad","given":"Elie","non-dropping-particle":"","parse-names":false,"suffix":""},{"dropping-particle":"","family":"Choueiter","given":"Dominique","non-dropping-particle":"","parse-names":false,"suffix":""},{"dropping-particle":"","family":"Khatib","given":"Helmi","non-dropping-particle":"","parse-names":false,"suffix":""}],"container-title":"Sustainable Construction Materials and Technologies","id":"ITEM-1","issued":{"date-parts":[["2020"]]},"page":"1-11","title":"Concrete Masonry Blocks Reinforced with Local Industrial Hemp Fibers and Hurds Third International Conference on Sustainable Construction Materials and","type":"article-journal","volume":"2013-Augus"},"uris":["http://www.mendeley.com/documents/?uuid=2821b6e4-4384-4a76-9636-80dcff23b2e5"]}],"mendeley":{"formattedCitation":"[2]","plainTextFormattedCitation":"[2]","previouslyFormattedCitation":"[2]"},"properties":{"noteIndex":0},"schema":"https://github.com/citation-style-language/schema/raw/master/csl-citation.json"}</w:instrText>
      </w:r>
      <w:r w:rsidR="00CB476B" w:rsidRPr="00C96D29">
        <w:rPr>
          <w:vertAlign w:val="superscript"/>
        </w:rPr>
        <w:fldChar w:fldCharType="separate"/>
      </w:r>
      <w:r w:rsidR="00DD2A3E" w:rsidRPr="00C96D29">
        <w:rPr>
          <w:noProof/>
          <w:vertAlign w:val="superscript"/>
        </w:rPr>
        <w:t>[2]</w:t>
      </w:r>
      <w:r w:rsidR="00CB476B" w:rsidRPr="00C96D29">
        <w:rPr>
          <w:vertAlign w:val="superscript"/>
        </w:rPr>
        <w:fldChar w:fldCharType="end"/>
      </w:r>
      <w:r w:rsidR="00537BFE" w:rsidRPr="00C96D29">
        <w:t>.</w:t>
      </w:r>
      <w:r w:rsidR="00537BFE" w:rsidRPr="00FD56B7">
        <w:t xml:space="preserve"> The emission of this gas lead to be the one of the major cause for global warming.</w:t>
      </w:r>
      <w:r w:rsidR="00351BC9" w:rsidRPr="00FD56B7">
        <w:t xml:space="preserve">  The issue of global warming attracts the researchers to find a suitable alternative material as binder for construction industry which makes it </w:t>
      </w:r>
      <w:r w:rsidR="00236D1E" w:rsidRPr="00FD56B7">
        <w:t xml:space="preserve">economical and </w:t>
      </w:r>
      <w:r w:rsidR="00351BC9" w:rsidRPr="00FD56B7">
        <w:t>sustainable</w:t>
      </w:r>
      <w:r w:rsidR="005E3861">
        <w:t xml:space="preserve"> </w:t>
      </w:r>
      <w:r w:rsidR="005E3861" w:rsidRPr="00C96D29">
        <w:rPr>
          <w:vertAlign w:val="superscript"/>
        </w:rPr>
        <w:fldChar w:fldCharType="begin" w:fldLock="1"/>
      </w:r>
      <w:r w:rsidR="00DD2A3E" w:rsidRPr="00C96D29">
        <w:rPr>
          <w:vertAlign w:val="superscript"/>
        </w:rPr>
        <w:instrText>ADDIN CSL_CITATION {"citationItems":[{"id":"ITEM-1","itemData":{"DOI":"10.1016/j.proeng.2013.04.023","ISSN":"18777058","abstract":"Maximum power consumption comes to building heating, which depends on the efficiency of building envelopes. Energy consumption of building sector covers 50% of the total energy consumption. Reducing building energy cost it is necessary to increase the energy efficiency of complex elements in envelopes, both in their production and operational conditions. The usage of plant-based materials such as hemp hurds, which has high porosity and porous structure, increases efficiency of envelopes, reduces production cost, relatively reduces the emission of CO2, because, in order to perform photosynthesis, plants absorb CO2 and release oxygen. This feature is very important ecologically and it is increasingly important factor for humanity. This paper covers the composite materials of the hemp hurds and different binders such as cement, clay, starch. The compressive strength, thermal conductivity dependence on density and microstructure of various compositions composites were investigated. © 2013 The Authors.","author":[{"dropping-particle":"","family":"Balčiunas","given":"Giedrius","non-dropping-particle":"","parse-names":false,"suffix":""},{"dropping-particle":"","family":"Vejelis","given":"Sigitas","non-dropping-particle":"","parse-names":false,"suffix":""},{"dropping-particle":"","family":"Vaitkus","given":"Saulius","non-dropping-particle":"","parse-names":false,"suffix":""},{"dropping-particle":"","family":"Kairyte","given":"Agne","non-dropping-particle":"","parse-names":false,"suffix":""}],"container-title":"Procedia Engineering","id":"ITEM-1","issued":{"date-parts":[["2013"]]},"page":"159-166","publisher":"Elsevier B.V.","title":"Physical properties and structure of composite made by using hemp hurds and different binding materials","type":"article-journal","volume":"57"},"uris":["http://www.mendeley.com/documents/?uuid=a3d20bcb-0e74-4bda-878c-670147995895"]}],"mendeley":{"formattedCitation":"[3]","plainTextFormattedCitation":"[3]","previouslyFormattedCitation":"[3]"},"properties":{"noteIndex":0},"schema":"https://github.com/citation-style-language/schema/raw/master/csl-citation.json"}</w:instrText>
      </w:r>
      <w:r w:rsidR="005E3861" w:rsidRPr="00C96D29">
        <w:rPr>
          <w:vertAlign w:val="superscript"/>
        </w:rPr>
        <w:fldChar w:fldCharType="separate"/>
      </w:r>
      <w:r w:rsidR="00DD2A3E" w:rsidRPr="00C96D29">
        <w:rPr>
          <w:noProof/>
          <w:vertAlign w:val="superscript"/>
        </w:rPr>
        <w:t>[3]</w:t>
      </w:r>
      <w:r w:rsidR="005E3861" w:rsidRPr="00C96D29">
        <w:rPr>
          <w:vertAlign w:val="superscript"/>
        </w:rPr>
        <w:fldChar w:fldCharType="end"/>
      </w:r>
      <w:r w:rsidR="00351BC9" w:rsidRPr="00FD56B7">
        <w:t>.</w:t>
      </w:r>
      <w:r w:rsidR="00236D1E" w:rsidRPr="00FD56B7">
        <w:t xml:space="preserve"> There are various other materials found by the research</w:t>
      </w:r>
      <w:r w:rsidR="008521F8">
        <w:t xml:space="preserve">ers like waste from thermal power plant (Ash) </w:t>
      </w:r>
      <w:proofErr w:type="spellStart"/>
      <w:r w:rsidR="008521F8">
        <w:t>metakaoline</w:t>
      </w:r>
      <w:proofErr w:type="spellEnd"/>
      <w:r w:rsidR="008521F8">
        <w:t>, Ground Granulated Blast furnace S</w:t>
      </w:r>
      <w:r w:rsidR="00236D1E" w:rsidRPr="00FD56B7">
        <w:t>lag</w:t>
      </w:r>
      <w:r w:rsidR="00CB064A">
        <w:t xml:space="preserve"> </w:t>
      </w:r>
      <w:r w:rsidR="008521F8">
        <w:t>(GGBS)</w:t>
      </w:r>
      <w:r w:rsidR="00236D1E" w:rsidRPr="00FD56B7">
        <w:t xml:space="preserve">, silica fume </w:t>
      </w:r>
      <w:r w:rsidR="001424F1" w:rsidRPr="00FD56B7">
        <w:t>etc.</w:t>
      </w:r>
      <w:r w:rsidR="00B01BCD" w:rsidRPr="00FD56B7">
        <w:t xml:space="preserve"> </w:t>
      </w:r>
      <w:r w:rsidR="00B01BCD" w:rsidRPr="00C96D29">
        <w:rPr>
          <w:vertAlign w:val="superscript"/>
        </w:rPr>
        <w:fldChar w:fldCharType="begin" w:fldLock="1"/>
      </w:r>
      <w:r w:rsidR="00A57B52">
        <w:rPr>
          <w:vertAlign w:val="superscript"/>
        </w:rPr>
        <w:instrText>ADDIN CSL_CITATION {"citationItems":[{"id":"ITEM-1","itemData":{"author":[{"dropping-particle":"","family":"Kana","given":"J Keren","non-dropping-particle":"","parse-names":false,"suffix":""}],"container-title":"International Research Journal of Engineering and Technology (IRJET)","id":"ITEM-1","issue":"7","issued":{"date-parts":[["2020"]]},"page":"2360-2364","title":"EXPERIMENTAL INVESTIGATION ON THE PHYSICAL PROPERTIES OF HEMP CONCRETE ON ADDITION OF LOW CARBON MATERIAL","type":"article-journal","volume":"7"},"uris":["http://www.mendeley.com/documents/?uuid=29e16659-470b-4618-a96a-8f3c45a31832"]}],"mendeley":{"formattedCitation":"[17]","plainTextFormattedCitation":"[17]","previouslyFormattedCitation":"[17]"},"properties":{"noteIndex":0},"schema":"https://github.com/citation-style-language/schema/raw/master/csl-citation.json"}</w:instrText>
      </w:r>
      <w:r w:rsidR="00B01BCD" w:rsidRPr="00C96D29">
        <w:rPr>
          <w:vertAlign w:val="superscript"/>
        </w:rPr>
        <w:fldChar w:fldCharType="separate"/>
      </w:r>
      <w:r w:rsidR="00DD2A3E" w:rsidRPr="00C96D29">
        <w:rPr>
          <w:noProof/>
          <w:vertAlign w:val="superscript"/>
        </w:rPr>
        <w:t>[17]</w:t>
      </w:r>
      <w:r w:rsidR="00B01BCD" w:rsidRPr="00C96D29">
        <w:rPr>
          <w:vertAlign w:val="superscript"/>
        </w:rPr>
        <w:fldChar w:fldCharType="end"/>
      </w:r>
      <w:r w:rsidR="00293CED" w:rsidRPr="00C96D29">
        <w:rPr>
          <w:vertAlign w:val="superscript"/>
        </w:rPr>
        <w:t xml:space="preserve"> </w:t>
      </w:r>
      <w:r w:rsidR="00B01BCD" w:rsidRPr="00C96D29">
        <w:rPr>
          <w:vertAlign w:val="superscript"/>
        </w:rPr>
        <w:fldChar w:fldCharType="begin" w:fldLock="1"/>
      </w:r>
      <w:r w:rsidR="00A57B52">
        <w:rPr>
          <w:vertAlign w:val="superscript"/>
        </w:rPr>
        <w:instrText>ADDIN CSL_CITATION {"citationItems":[{"id":"ITEM-1","itemData":{"DOI":"10.1063/1.5114608","ISBN":"9780735418578","ISSN":"15517616","abstract":"Hempcrete is a mixture of natural hemp fibre and lime or other cementitious material in a desired mix proportion to utilize as a green building product. This composite is being used for producing non- loading building material and applied in the construction work along with the frame work made up of timber or steel. It is a very eco-friendly building material which is reducing carbon foot print in low cost construction activities, containing less embodied energy, used as a thermal and humidity control acoustic material. In this study various binder mix ratios were tried to find out optimal mix ratio of the binder to make hempcrete by using hemp fibre. Further investigation was carried out to assess the impact on strength of hempcrete due to addition of mineral admixtures like silica fumes, Meta-kaolin, Fly ash with lime and cement at various proportions. The test specimens of 150mmx150mmx150mm hempcrete cubes were cast 6 numbers in each mix proportion and allowed to dry in the ambient conditions for 24 hours to attain optimum moisture content and mass of each specimen is measured. Then the specimens are kept in the carbonation chamber and exposed to 2 bar pressure of pure CO2 gas (commercially available) after 24 hours of carbonation curing they are removed and weighed again and tested after 28 days for compressive strength. The mix combination which contains hydrated lime with silica fumes as admixture did not significantly affect the compressive strength, whereas adding Meta-kaolin as an admixture to the mix increased strength. The specimens that have hemp fibers with lime and meta-kaolin showed better results on carbon dioxide sequestration and compressive strength.","author":[{"dropping-particle":"","family":"Jothilingam","given":"M.","non-dropping-particle":"","parse-names":false,"suffix":""},{"dropping-particle":"","family":"Paul","given":"Pratheeba","non-dropping-particle":"","parse-names":false,"suffix":""}],"container-title":"AIP Conference Proceedings","id":"ITEM-1","issue":"June","issued":{"date-parts":[["2019"]]},"title":"Study on strength and microstructure of hempcrete","type":"article-journal","volume":"2117"},"uris":["http://www.mendeley.com/documents/?uuid=04db1e09-03d1-4021-ae49-3d68e20c7580"]}],"mendeley":{"formattedCitation":"[15]","plainTextFormattedCitation":"[15]","previouslyFormattedCitation":"[15]"},"properties":{"noteIndex":0},"schema":"https://github.com/citation-style-language/schema/raw/master/csl-citation.json"}</w:instrText>
      </w:r>
      <w:r w:rsidR="00B01BCD" w:rsidRPr="00C96D29">
        <w:rPr>
          <w:vertAlign w:val="superscript"/>
        </w:rPr>
        <w:fldChar w:fldCharType="separate"/>
      </w:r>
      <w:r w:rsidR="00DD2A3E" w:rsidRPr="00C96D29">
        <w:rPr>
          <w:noProof/>
          <w:vertAlign w:val="superscript"/>
        </w:rPr>
        <w:t>[15]</w:t>
      </w:r>
      <w:r w:rsidR="00B01BCD" w:rsidRPr="00C96D29">
        <w:rPr>
          <w:vertAlign w:val="superscript"/>
        </w:rPr>
        <w:fldChar w:fldCharType="end"/>
      </w:r>
      <w:r w:rsidR="00293CED" w:rsidRPr="00C96D29">
        <w:rPr>
          <w:vertAlign w:val="superscript"/>
        </w:rPr>
        <w:t xml:space="preserve"> </w:t>
      </w:r>
      <w:r w:rsidR="00B01BCD" w:rsidRPr="00C96D29">
        <w:rPr>
          <w:vertAlign w:val="superscript"/>
        </w:rPr>
        <w:fldChar w:fldCharType="begin" w:fldLock="1"/>
      </w:r>
      <w:r w:rsidR="00A57B52">
        <w:rPr>
          <w:vertAlign w:val="superscript"/>
        </w:rPr>
        <w:instrText>ADDIN CSL_CITATION {"citationItems":[{"id":"ITEM-1","itemData":{"abstract":"The aim of the present study is to investigate the performances of hempcrete made of hemp shives and an innovative pozzolanic binder (slaked lime, metakaolin and admixtures). In order to improve the performances of hempcrete, a method of hemp shiv pretreatment, very simple and suitable with industrial production, was proposed. Mechanical and thermal properties of untreated and treated hempcrete samples were tested. The results show that hemp shiv pretreatment significantly improved the mechanical properties of hempcrete.","author":[{"dropping-particle":"","family":"Dinh","given":"The Manh","non-dropping-particle":"","parse-names":false,"suffix":""},{"dropping-particle":"","family":"Magniont","given":"Camille","non-dropping-particle":"","parse-names":false,"suffix":""},{"dropping-particle":"","family":"Coutand","given":"Marie","non-dropping-particle":"","parse-names":false,"suffix":""}],"container-title":"First International Conference on Bio-based Building Materials","id":"ITEM-1","issue":"July 2015","issued":{"date-parts":[["2012"]]},"page":"265-270","title":"Hemp concrete using innovative pozzolanic binder","type":"article-journal","volume":"33"},"uris":["http://www.mendeley.com/documents/?uuid=f415a3ac-4122-4b1a-bb93-8b9da0a7d84d"]}],"mendeley":{"formattedCitation":"[10]","plainTextFormattedCitation":"[10]","previouslyFormattedCitation":"[10]"},"properties":{"noteIndex":0},"schema":"https://github.com/citation-style-language/schema/raw/master/csl-citation.json"}</w:instrText>
      </w:r>
      <w:r w:rsidR="00B01BCD" w:rsidRPr="00C96D29">
        <w:rPr>
          <w:vertAlign w:val="superscript"/>
        </w:rPr>
        <w:fldChar w:fldCharType="separate"/>
      </w:r>
      <w:r w:rsidR="00DD2A3E" w:rsidRPr="00C96D29">
        <w:rPr>
          <w:noProof/>
          <w:vertAlign w:val="superscript"/>
        </w:rPr>
        <w:t>[10]</w:t>
      </w:r>
      <w:r w:rsidR="00B01BCD" w:rsidRPr="00C96D29">
        <w:rPr>
          <w:vertAlign w:val="superscript"/>
        </w:rPr>
        <w:fldChar w:fldCharType="end"/>
      </w:r>
      <w:r w:rsidR="00236D1E" w:rsidRPr="00FD56B7">
        <w:t xml:space="preserve">. </w:t>
      </w:r>
      <w:r w:rsidR="005E2D5A" w:rsidRPr="00FD56B7">
        <w:t xml:space="preserve"> For sustainable </w:t>
      </w:r>
      <w:r w:rsidR="00F70A90" w:rsidRPr="00FD56B7">
        <w:t>development need to find some materials which does not have any impact on the greenhouse gas emissions.</w:t>
      </w:r>
    </w:p>
    <w:p w14:paraId="0EEA696B" w14:textId="3732AD89" w:rsidR="003F2D66" w:rsidRDefault="003F2D66" w:rsidP="006213C3">
      <w:pPr>
        <w:pStyle w:val="BodyText"/>
        <w:spacing w:before="5" w:line="360" w:lineRule="auto"/>
        <w:ind w:firstLine="720"/>
        <w:jc w:val="both"/>
      </w:pPr>
      <w:r w:rsidRPr="00FD56B7">
        <w:t>The recent advancement in the construction industry developed some new innovative materials which may be called as ecofriendly, sustainable</w:t>
      </w:r>
      <w:r w:rsidR="00E216C6" w:rsidRPr="00FD56B7">
        <w:t xml:space="preserve"> or</w:t>
      </w:r>
      <w:r w:rsidRPr="00FD56B7">
        <w:t xml:space="preserve"> green construction materials. </w:t>
      </w:r>
      <w:r w:rsidR="0069615E" w:rsidRPr="00FD56B7">
        <w:t>The various studies conducted by the past researchers explored the use of plant fibers and byproducts in concrete as constriction material for sustainable developments</w:t>
      </w:r>
      <w:r w:rsidR="00572C19" w:rsidRPr="00FD56B7">
        <w:t xml:space="preserve"> </w:t>
      </w:r>
      <w:r w:rsidR="009A547F" w:rsidRPr="00FD56B7">
        <w:t>for example wood, hemp, sunflower, flax, sisal</w:t>
      </w:r>
      <w:r w:rsidR="00614370">
        <w:t xml:space="preserve"> </w:t>
      </w:r>
      <w:r w:rsidR="00614370" w:rsidRPr="00C96D29">
        <w:rPr>
          <w:vertAlign w:val="superscript"/>
        </w:rPr>
        <w:fldChar w:fldCharType="begin" w:fldLock="1"/>
      </w:r>
      <w:r w:rsidR="00A57B52">
        <w:rPr>
          <w:vertAlign w:val="superscript"/>
        </w:rPr>
        <w:instrText>ADDIN CSL_CITATION {"citationItems":[{"id":"ITEM-1","itemData":{"DOI":"10.21809/rilemtechlett.v1.9","ISSN":"25153056","abstract":"Using plant material as raw materials for construction is a relatively recent and original topic of research. This paper presents an overview of the current knowledge on the material properties and environmental impact of construction materials made from plant particles, which are renewable, recyclable and easily available. It focuses on particles and as well on fibers issued from hemp plant, as well as discussing hemp concretes. The paper begins by setting the environmental, economic and social context of agro-concretes, before discussing the nature of plant-based aggregates and binders. The formulation, implementation and mechanical behavior of such building materials are the subject of the following parts. The focus is then put upon the hygrothermal behavior and acoustical properties of hempcrete, followed by the use of plant-based concretes in structures. The paper concludes with the study of life-cycle analysis (LCA) of the environmental characteristics of a banked hempcrete wall on a wooden skeleton.","author":[{"dropping-particle":"","family":"Amziane","given":"Sofiane","non-dropping-particle":"","parse-names":false,"suffix":""}],"container-title":"Sustainable Construction Materials and Technologies","id":"ITEM-1","issued":{"date-parts":[["2016"]]},"page":"31-38","title":"Overview on biobased building material made with plant aggregate","type":"article-journal","volume":"2016-Augus"},"uris":["http://www.mendeley.com/documents/?uuid=9530ad7e-57ee-4b6c-bd08-04319996f5e4"]}],"mendeley":{"formattedCitation":"[1]","plainTextFormattedCitation":"[1]","previouslyFormattedCitation":"[1]"},"properties":{"noteIndex":0},"schema":"https://github.com/citation-style-language/schema/raw/master/csl-citation.json"}</w:instrText>
      </w:r>
      <w:r w:rsidR="00614370" w:rsidRPr="00C96D29">
        <w:rPr>
          <w:vertAlign w:val="superscript"/>
        </w:rPr>
        <w:fldChar w:fldCharType="separate"/>
      </w:r>
      <w:r w:rsidR="00DD2A3E" w:rsidRPr="00C96D29">
        <w:rPr>
          <w:noProof/>
          <w:vertAlign w:val="superscript"/>
        </w:rPr>
        <w:t>[1]</w:t>
      </w:r>
      <w:r w:rsidR="00614370" w:rsidRPr="00C96D29">
        <w:rPr>
          <w:vertAlign w:val="superscript"/>
        </w:rPr>
        <w:fldChar w:fldCharType="end"/>
      </w:r>
      <w:r w:rsidR="0069615E" w:rsidRPr="00FD56B7">
        <w:t>.</w:t>
      </w:r>
    </w:p>
    <w:p w14:paraId="31A81570" w14:textId="77777777" w:rsidR="00702B27" w:rsidRPr="00FD56B7" w:rsidRDefault="00702B27" w:rsidP="006213C3">
      <w:pPr>
        <w:pStyle w:val="BodyText"/>
        <w:spacing w:before="5" w:line="360" w:lineRule="auto"/>
        <w:ind w:firstLine="720"/>
        <w:jc w:val="both"/>
      </w:pPr>
    </w:p>
    <w:p w14:paraId="6E58DFA4" w14:textId="11B58DD3" w:rsidR="00AB43C0" w:rsidRPr="00702B27" w:rsidRDefault="00AB43C0" w:rsidP="00EE2234">
      <w:pPr>
        <w:pStyle w:val="BodyText"/>
        <w:numPr>
          <w:ilvl w:val="0"/>
          <w:numId w:val="9"/>
        </w:numPr>
        <w:spacing w:before="5" w:line="360" w:lineRule="auto"/>
        <w:jc w:val="both"/>
        <w:rPr>
          <w:b/>
        </w:rPr>
      </w:pPr>
      <w:r w:rsidRPr="00702B27">
        <w:rPr>
          <w:b/>
        </w:rPr>
        <w:t>Emerging Trends On A New Challenge:</w:t>
      </w:r>
    </w:p>
    <w:p w14:paraId="599A7F94" w14:textId="17A85170" w:rsidR="00AD2D59" w:rsidRPr="00FD56B7" w:rsidRDefault="002F25AF" w:rsidP="006213C3">
      <w:pPr>
        <w:pStyle w:val="BodyText"/>
        <w:spacing w:before="5" w:line="360" w:lineRule="auto"/>
        <w:ind w:firstLine="720"/>
        <w:jc w:val="both"/>
      </w:pPr>
      <w:r w:rsidRPr="00FD56B7">
        <w:t>Hemp is grown in the tropical regions of the world as one of the popular crop in those regions. The biological name of this</w:t>
      </w:r>
      <w:r w:rsidR="00AD2D59" w:rsidRPr="00FD56B7">
        <w:t xml:space="preserve"> plant </w:t>
      </w:r>
      <w:r w:rsidRPr="00FD56B7">
        <w:t xml:space="preserve">is </w:t>
      </w:r>
      <w:r w:rsidRPr="00FD56B7">
        <w:rPr>
          <w:i/>
        </w:rPr>
        <w:t>Cannabis Sativa</w:t>
      </w:r>
      <w:r w:rsidR="00DF31C8" w:rsidRPr="00FD56B7">
        <w:rPr>
          <w:i/>
        </w:rPr>
        <w:t xml:space="preserve"> </w:t>
      </w:r>
      <w:r w:rsidR="00DF31C8" w:rsidRPr="00FD56B7">
        <w:t>as shown in Figure 1</w:t>
      </w:r>
      <w:r w:rsidR="00AD2D59" w:rsidRPr="00FD56B7">
        <w:rPr>
          <w:i/>
        </w:rPr>
        <w:t xml:space="preserve">. </w:t>
      </w:r>
      <w:r w:rsidR="00AD2D59" w:rsidRPr="00FD56B7">
        <w:t>The fibers generated form the hemp</w:t>
      </w:r>
      <w:r w:rsidR="008521F8">
        <w:t xml:space="preserve"> stack is used as a building  product </w:t>
      </w:r>
      <w:r w:rsidR="00A53645" w:rsidRPr="00FD56B7">
        <w:t xml:space="preserve">along with lime and cement </w:t>
      </w:r>
      <w:r w:rsidR="00A53645" w:rsidRPr="00C96D29">
        <w:rPr>
          <w:vertAlign w:val="superscript"/>
        </w:rPr>
        <w:fldChar w:fldCharType="begin" w:fldLock="1"/>
      </w:r>
      <w:r w:rsidR="00A57B52">
        <w:rPr>
          <w:vertAlign w:val="superscript"/>
        </w:rPr>
        <w:instrText>ADDIN CSL_CITATION {"citationItems":[{"id":"ITEM-1","itemData":{"abstract":"This paper describes the potential use of the alternative materials loam, mycelium, CoRncrete, hempcrete and BioBricks as substitute for concrete used as construction material in tropical climates. Concrete, nowadays being a widely used construction material around the globe, accounts for a big share of the global environmental pollution, both through the emissions during the production and building process, as well as because of the construction and demolition waste it causes. The alternative materials selected in this paper which are compared to concrete are promoted to be sustainable. In this paper, they are compared to each other regarding the strength, density, fire-, UV- and water resistance, durability, renewability and eco costs, the latest calculated in a Life Cycle Assessment (LCA). Although for a widespread application of the alternative materials like concrete nowadays additional research is required, the alternative materials do show good potential to be applied as building materials.","author":[{"dropping-particle":"","family":"Empelen","given":"Josephine Cornelia","non-dropping-particle":"van","parse-names":false,"suffix":""}],"id":"ITEM-1","issued":{"date-parts":[["2018"]]},"page":"1-26","title":"A study into more sustainable, alternative building materials as a substitute for concrete in tropical climates","type":"article-journal"},"uris":["http://www.mendeley.com/documents/?uuid=b5573a9c-07d1-4593-9169-a910b60d7f3d"]}],"mendeley":{"formattedCitation":"[12]","plainTextFormattedCitation":"[12]","previouslyFormattedCitation":"[12]"},"properties":{"noteIndex":0},"schema":"https://github.com/citation-style-language/schema/raw/master/csl-citation.json"}</w:instrText>
      </w:r>
      <w:r w:rsidR="00A53645" w:rsidRPr="00C96D29">
        <w:rPr>
          <w:vertAlign w:val="superscript"/>
        </w:rPr>
        <w:fldChar w:fldCharType="separate"/>
      </w:r>
      <w:r w:rsidR="00DD2A3E" w:rsidRPr="00C96D29">
        <w:rPr>
          <w:noProof/>
          <w:vertAlign w:val="superscript"/>
        </w:rPr>
        <w:t>[12]</w:t>
      </w:r>
      <w:r w:rsidR="00A53645" w:rsidRPr="00C96D29">
        <w:rPr>
          <w:vertAlign w:val="superscript"/>
        </w:rPr>
        <w:fldChar w:fldCharType="end"/>
      </w:r>
      <w:r w:rsidR="00A53645" w:rsidRPr="00FD56B7">
        <w:t>.</w:t>
      </w:r>
    </w:p>
    <w:p w14:paraId="088D1EA0" w14:textId="77777777" w:rsidR="00D72EE7" w:rsidRPr="00FD56B7" w:rsidRDefault="00D72EE7" w:rsidP="00D72EE7">
      <w:pPr>
        <w:pStyle w:val="BodyText"/>
        <w:jc w:val="center"/>
        <w:rPr>
          <w:b/>
          <w:u w:val="single"/>
        </w:rPr>
      </w:pPr>
      <w:r w:rsidRPr="00FD56B7">
        <w:rPr>
          <w:b/>
          <w:noProof/>
          <w:lang w:val="en-IN" w:eastAsia="en-IN"/>
        </w:rPr>
        <w:drawing>
          <wp:inline distT="0" distB="0" distL="0" distR="0" wp14:anchorId="33EE8BE6" wp14:editId="03E0F5DD">
            <wp:extent cx="3152633" cy="2524836"/>
            <wp:effectExtent l="0" t="0" r="0" b="889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1" cstate="print">
                      <a:extLst>
                        <a:ext uri="{28A0092B-C50C-407E-A947-70E740481C1C}">
                          <a14:useLocalDpi xmlns:a14="http://schemas.microsoft.com/office/drawing/2010/main" val="0"/>
                        </a:ext>
                      </a:extLst>
                    </a:blip>
                    <a:srcRect l="1" r="625" b="523"/>
                    <a:stretch/>
                  </pic:blipFill>
                  <pic:spPr bwMode="auto">
                    <a:xfrm>
                      <a:off x="0" y="0"/>
                      <a:ext cx="3152633" cy="2524836"/>
                    </a:xfrm>
                    <a:prstGeom prst="rect">
                      <a:avLst/>
                    </a:prstGeom>
                    <a:ln>
                      <a:noFill/>
                    </a:ln>
                    <a:extLst>
                      <a:ext uri="{53640926-AAD7-44D8-BBD7-CCE9431645EC}">
                        <a14:shadowObscured xmlns:a14="http://schemas.microsoft.com/office/drawing/2010/main"/>
                      </a:ext>
                    </a:extLst>
                  </pic:spPr>
                </pic:pic>
              </a:graphicData>
            </a:graphic>
          </wp:inline>
        </w:drawing>
      </w:r>
    </w:p>
    <w:p w14:paraId="28DCA68F" w14:textId="390A1A68" w:rsidR="00D72EE7" w:rsidRPr="00FD56B7" w:rsidRDefault="00D72EE7" w:rsidP="00D72EE7">
      <w:pPr>
        <w:ind w:left="240"/>
        <w:jc w:val="center"/>
        <w:rPr>
          <w:rFonts w:ascii="Times New Roman" w:hAnsi="Times New Roman" w:cs="Times New Roman"/>
          <w:b/>
          <w:sz w:val="24"/>
          <w:szCs w:val="24"/>
        </w:rPr>
      </w:pPr>
      <w:r w:rsidRPr="00FD56B7">
        <w:rPr>
          <w:rFonts w:ascii="Times New Roman" w:hAnsi="Times New Roman" w:cs="Times New Roman"/>
          <w:spacing w:val="-60"/>
          <w:w w:val="99"/>
          <w:sz w:val="24"/>
          <w:szCs w:val="24"/>
          <w:u w:val="single"/>
        </w:rPr>
        <w:t xml:space="preserve"> </w:t>
      </w:r>
      <w:r w:rsidRPr="00FD56B7">
        <w:rPr>
          <w:rFonts w:ascii="Times New Roman" w:hAnsi="Times New Roman" w:cs="Times New Roman"/>
          <w:b/>
          <w:sz w:val="24"/>
          <w:szCs w:val="24"/>
        </w:rPr>
        <w:t>Figure 1 Hemp Plant</w:t>
      </w:r>
    </w:p>
    <w:p w14:paraId="76466CED" w14:textId="25E7B690" w:rsidR="00365BD3" w:rsidRDefault="00D72EE7" w:rsidP="00365BD3">
      <w:pPr>
        <w:pStyle w:val="BodyText"/>
        <w:spacing w:before="5" w:line="360" w:lineRule="auto"/>
        <w:ind w:firstLine="720"/>
        <w:jc w:val="both"/>
      </w:pPr>
      <w:r w:rsidRPr="00FD56B7">
        <w:t xml:space="preserve">Hemp is a quickly developing yearly yield (1.5 - 4m tallness) which is mostly developed for its high rigidity common fiber which develops in the </w:t>
      </w:r>
      <w:r w:rsidR="008521F8" w:rsidRPr="00FD56B7">
        <w:t>shoot</w:t>
      </w:r>
      <w:r w:rsidRPr="00FD56B7">
        <w:t xml:space="preserve"> </w:t>
      </w:r>
      <w:r w:rsidR="008521F8" w:rsidRPr="00FD56B7">
        <w:t>nearby</w:t>
      </w:r>
      <w:r w:rsidRPr="00FD56B7">
        <w:t xml:space="preserve"> the </w:t>
      </w:r>
      <w:r w:rsidR="008521F8" w:rsidRPr="00FD56B7">
        <w:t>timbered</w:t>
      </w:r>
      <w:r w:rsidRPr="00FD56B7">
        <w:t xml:space="preserve"> center of </w:t>
      </w:r>
      <w:r w:rsidRPr="00FD56B7">
        <w:lastRenderedPageBreak/>
        <w:t>the plant</w:t>
      </w:r>
      <w:r w:rsidR="003C06EE">
        <w:t xml:space="preserve"> </w:t>
      </w:r>
      <w:r w:rsidR="003C06EE" w:rsidRPr="00C96D29">
        <w:rPr>
          <w:vertAlign w:val="superscript"/>
        </w:rPr>
        <w:fldChar w:fldCharType="begin" w:fldLock="1"/>
      </w:r>
      <w:r w:rsidR="00A57B52">
        <w:rPr>
          <w:vertAlign w:val="superscript"/>
        </w:rPr>
        <w:instrText>ADDIN CSL_CITATION {"citationItems":[{"id":"ITEM-1","itemData":{"ISBN":"978-1-84806-225-2","author":[{"dropping-particle":"","family":"Sutton","given":"Andy","non-dropping-particle":"","parse-names":false,"suffix":""},{"dropping-particle":"","family":"Black","given":"Daniel","non-dropping-particle":"","parse-names":false,"suffix":""},{"dropping-particle":"","family":"Walker","given":"Pete","non-dropping-particle":"","parse-names":false,"suffix":""},{"dropping-particle":"","family":"BRE","given":"","non-dropping-particle":"","parse-names":false,"suffix":""}],"container-title":"BRE","id":"ITEM-1","issued":{"date-parts":[["2011"]]},"page":"1-6","title":"IME An introduction to low-impact building materials","type":"article-journal"},"uris":["http://www.mendeley.com/documents/?uuid=8c149d93-cda8-49b0-a77d-0dbd4ee5cfee"]}],"mendeley":{"formattedCitation":"[27]","plainTextFormattedCitation":"[27]","previouslyFormattedCitation":"[27]"},"properties":{"noteIndex":0},"schema":"https://github.com/citation-style-language/schema/raw/master/csl-citation.json"}</w:instrText>
      </w:r>
      <w:r w:rsidR="003C06EE" w:rsidRPr="00C96D29">
        <w:rPr>
          <w:vertAlign w:val="superscript"/>
        </w:rPr>
        <w:fldChar w:fldCharType="separate"/>
      </w:r>
      <w:r w:rsidR="00DD2A3E" w:rsidRPr="00C96D29">
        <w:rPr>
          <w:noProof/>
          <w:vertAlign w:val="superscript"/>
        </w:rPr>
        <w:t>[27]</w:t>
      </w:r>
      <w:r w:rsidR="003C06EE" w:rsidRPr="00C96D29">
        <w:rPr>
          <w:vertAlign w:val="superscript"/>
        </w:rPr>
        <w:fldChar w:fldCharType="end"/>
      </w:r>
      <w:r w:rsidRPr="00FD56B7">
        <w:t xml:space="preserve">. This </w:t>
      </w:r>
      <w:r w:rsidR="008521F8" w:rsidRPr="00FD56B7">
        <w:t>timbered</w:t>
      </w:r>
      <w:r w:rsidRPr="00FD56B7">
        <w:t xml:space="preserve"> center of the plant is slashed up into little sizes (5-25mm) (</w:t>
      </w:r>
      <w:proofErr w:type="spellStart"/>
      <w:r w:rsidRPr="00FD56B7">
        <w:t>hurd</w:t>
      </w:r>
      <w:proofErr w:type="spellEnd"/>
      <w:r w:rsidRPr="00FD56B7">
        <w:t>/</w:t>
      </w:r>
      <w:proofErr w:type="spellStart"/>
      <w:r w:rsidRPr="00FD56B7">
        <w:t>shive</w:t>
      </w:r>
      <w:proofErr w:type="spellEnd"/>
      <w:r w:rsidRPr="00FD56B7">
        <w:t xml:space="preserve">) and blended in with lime, water and a little amount of concrete (to speed up setting time) to shape </w:t>
      </w:r>
      <w:r w:rsidR="008521F8">
        <w:t xml:space="preserve">of composite </w:t>
      </w:r>
      <w:r w:rsidRPr="00FD56B7">
        <w:t xml:space="preserve">blend called </w:t>
      </w:r>
      <w:proofErr w:type="spellStart"/>
      <w:r w:rsidRPr="00FD56B7">
        <w:t>hempcrete</w:t>
      </w:r>
      <w:proofErr w:type="spellEnd"/>
      <w:r w:rsidR="002F3E98">
        <w:t xml:space="preserve"> </w:t>
      </w:r>
      <w:r w:rsidR="0055129F" w:rsidRPr="00C96D29">
        <w:rPr>
          <w:vertAlign w:val="superscript"/>
        </w:rPr>
        <w:t xml:space="preserve"> </w:t>
      </w:r>
      <w:r w:rsidR="0055129F" w:rsidRPr="00C96D29">
        <w:rPr>
          <w:vertAlign w:val="superscript"/>
        </w:rPr>
        <w:fldChar w:fldCharType="begin" w:fldLock="1"/>
      </w:r>
      <w:r w:rsidR="00A57B52">
        <w:rPr>
          <w:vertAlign w:val="superscript"/>
        </w:rPr>
        <w:instrText>ADDIN CSL_CITATION {"citationItems":[{"id":"ITEM-1","itemData":{"DOI":"10.3303/CET1757230","ISBN":"9788895608488","ISSN":"22839216","abstract":"The scope of our research was to evaluate the potential of the content of fibre and shives in the biomass of industrial hemp cultivars grown under different nitrogen fertiliser rates to use them for increasing the energy efficiency as a thermal insulation and acoustic material. The aim of the research was to find out the production technology, properties of the thermal conductivity for lightweight concrete made from hemp shives and sapropel or gypsum as a binder to be used for thermal and sound insulation material. The hemp cultivar 'Bialobrzeskie' was used for lightweight composite materials and lightweight composite materials were obtained with hemp shive additives with heat transfer coefficient 0.046÷0.15 W mK-1and sound insulation index R'=35 dB. The obtained composite materials can be used as sound and heat insulation materials for building envelope in residential buildings, office buildings and factories.","author":[{"dropping-particle":"","family":"Brencis","given":"Raitis","non-dropping-particle":"","parse-names":false,"suffix":""},{"dropping-particle":"","family":"Pleiksnis","given":"Stanislavs","non-dropping-particle":"","parse-names":false,"suffix":""},{"dropping-particle":"","family":"Skujans","given":"Juris","non-dropping-particle":"","parse-names":false,"suffix":""},{"dropping-particle":"","family":"Adamovics","given":"Aleksandrs","non-dropping-particle":"","parse-names":false,"suffix":""},{"dropping-particle":"","family":"Gross","given":"Uldis","non-dropping-particle":"","parse-names":false,"suffix":""}],"container-title":"Chemical Engineering Transactions","id":"ITEM-1","issued":{"date-parts":[["2017"]]},"page":"1375-1380","title":"Lightweight composite building materials with hemp (Cannabis sativa L.) additives","type":"article-journal","volume":"57"},"uris":["http://www.mendeley.com/documents/?uuid=99697d66-57e3-458d-b763-de9847b06ed3"]}],"mendeley":{"formattedCitation":"[7]","plainTextFormattedCitation":"[7]","previouslyFormattedCitation":"[7]"},"properties":{"noteIndex":0},"schema":"https://github.com/citation-style-language/schema/raw/master/csl-citation.json"}</w:instrText>
      </w:r>
      <w:r w:rsidR="0055129F" w:rsidRPr="00C96D29">
        <w:rPr>
          <w:vertAlign w:val="superscript"/>
        </w:rPr>
        <w:fldChar w:fldCharType="separate"/>
      </w:r>
      <w:r w:rsidR="00DD2A3E" w:rsidRPr="00C96D29">
        <w:rPr>
          <w:noProof/>
          <w:vertAlign w:val="superscript"/>
        </w:rPr>
        <w:t>[7]</w:t>
      </w:r>
      <w:r w:rsidR="0055129F" w:rsidRPr="00C96D29">
        <w:rPr>
          <w:vertAlign w:val="superscript"/>
        </w:rPr>
        <w:fldChar w:fldCharType="end"/>
      </w:r>
      <w:r w:rsidRPr="00FD56B7">
        <w:t>.</w:t>
      </w:r>
      <w:r w:rsidR="00CA4A99" w:rsidRPr="00FD56B7">
        <w:t xml:space="preserve"> The </w:t>
      </w:r>
      <w:r w:rsidR="00987303" w:rsidRPr="00FD56B7">
        <w:t>use of hemp fibers was first tri</w:t>
      </w:r>
      <w:r w:rsidR="00725733" w:rsidRPr="00FD56B7">
        <w:t>a</w:t>
      </w:r>
      <w:r w:rsidR="00987303" w:rsidRPr="00FD56B7">
        <w:t xml:space="preserve">led </w:t>
      </w:r>
      <w:r w:rsidR="00725733" w:rsidRPr="00FD56B7">
        <w:t>by</w:t>
      </w:r>
      <w:r w:rsidR="00987303" w:rsidRPr="00FD56B7">
        <w:t xml:space="preserve"> France </w:t>
      </w:r>
      <w:r w:rsidR="00725733" w:rsidRPr="00FD56B7">
        <w:t>in</w:t>
      </w:r>
      <w:r w:rsidR="00987303" w:rsidRPr="00FD56B7">
        <w:t xml:space="preserve"> 1990. The hemp fibers were used for production of </w:t>
      </w:r>
      <w:r w:rsidR="008521F8">
        <w:t xml:space="preserve">less weight </w:t>
      </w:r>
      <w:r w:rsidR="00987303" w:rsidRPr="00FD56B7">
        <w:t xml:space="preserve">concrete, making of  </w:t>
      </w:r>
      <w:r w:rsidR="008521F8" w:rsidRPr="00FD56B7">
        <w:t>protection</w:t>
      </w:r>
      <w:r w:rsidR="00987303" w:rsidRPr="00FD56B7">
        <w:t xml:space="preserve">  boards,  mass-spraying  of </w:t>
      </w:r>
      <w:proofErr w:type="spellStart"/>
      <w:r w:rsidR="00987303" w:rsidRPr="00FD56B7">
        <w:t>hempcrete</w:t>
      </w:r>
      <w:proofErr w:type="spellEnd"/>
      <w:r w:rsidR="00987303" w:rsidRPr="00FD56B7">
        <w:t xml:space="preserve">  respectively  for the  production  of  lightweight  composites </w:t>
      </w:r>
      <w:r w:rsidR="00CA4A99" w:rsidRPr="00C96D29">
        <w:rPr>
          <w:vertAlign w:val="superscript"/>
        </w:rPr>
        <w:fldChar w:fldCharType="begin" w:fldLock="1"/>
      </w:r>
      <w:r w:rsidR="00A57B52">
        <w:rPr>
          <w:vertAlign w:val="superscript"/>
        </w:rPr>
        <w:instrText>ADDIN CSL_CITATION {"citationItems":[{"id":"ITEM-1","itemData":{"DOI":"10.1063/1.5114608","ISBN":"9780735418578","ISSN":"15517616","abstract":"Hempcrete is a mixture of natural hemp fibre and lime or other cementitious material in a desired mix proportion to utilize as a green building product. This composite is being used for producing non- loading building material and applied in the construction work along with the frame work made up of timber or steel. It is a very eco-friendly building material which is reducing carbon foot print in low cost construction activities, containing less embodied energy, used as a thermal and humidity control acoustic material. In this study various binder mix ratios were tried to find out optimal mix ratio of the binder to make hempcrete by using hemp fibre. Further investigation was carried out to assess the impact on strength of hempcrete due to addition of mineral admixtures like silica fumes, Meta-kaolin, Fly ash with lime and cement at various proportions. The test specimens of 150mmx150mmx150mm hempcrete cubes were cast 6 numbers in each mix proportion and allowed to dry in the ambient conditions for 24 hours to attain optimum moisture content and mass of each specimen is measured. Then the specimens are kept in the carbonation chamber and exposed to 2 bar pressure of pure CO2 gas (commercially available) after 24 hours of carbonation curing they are removed and weighed again and tested after 28 days for compressive strength. The mix combination which contains hydrated lime with silica fumes as admixture did not significantly affect the compressive strength, whereas adding Meta-kaolin as an admixture to the mix increased strength. The specimens that have hemp fibers with lime and meta-kaolin showed better results on carbon dioxide sequestration and compressive strength.","author":[{"dropping-particle":"","family":"Jothilingam","given":"M.","non-dropping-particle":"","parse-names":false,"suffix":""},{"dropping-particle":"","family":"Paul","given":"Pratheeba","non-dropping-particle":"","parse-names":false,"suffix":""}],"container-title":"AIP Conference Proceedings","id":"ITEM-1","issue":"June","issued":{"date-parts":[["2019"]]},"title":"Study on strength and microstructure of hempcrete","type":"article-journal","volume":"2117"},"uris":["http://www.mendeley.com/documents/?uuid=04db1e09-03d1-4021-ae49-3d68e20c7580"]}],"mendeley":{"formattedCitation":"[15]","plainTextFormattedCitation":"[15]","previouslyFormattedCitation":"[15]"},"properties":{"noteIndex":0},"schema":"https://github.com/citation-style-language/schema/raw/master/csl-citation.json"}</w:instrText>
      </w:r>
      <w:r w:rsidR="00CA4A99" w:rsidRPr="00C96D29">
        <w:rPr>
          <w:vertAlign w:val="superscript"/>
        </w:rPr>
        <w:fldChar w:fldCharType="separate"/>
      </w:r>
      <w:r w:rsidR="00DD2A3E" w:rsidRPr="00C96D29">
        <w:rPr>
          <w:noProof/>
          <w:vertAlign w:val="superscript"/>
        </w:rPr>
        <w:t>[15]</w:t>
      </w:r>
      <w:r w:rsidR="00CA4A99" w:rsidRPr="00C96D29">
        <w:rPr>
          <w:vertAlign w:val="superscript"/>
        </w:rPr>
        <w:fldChar w:fldCharType="end"/>
      </w:r>
      <w:r w:rsidR="00987303" w:rsidRPr="00FD56B7">
        <w:t>.</w:t>
      </w:r>
      <w:r w:rsidR="00CF1B7E" w:rsidRPr="00FD56B7">
        <w:t xml:space="preserve"> </w:t>
      </w:r>
      <w:proofErr w:type="spellStart"/>
      <w:r w:rsidR="00CF1B7E" w:rsidRPr="00FD56B7">
        <w:t>Hempcrete</w:t>
      </w:r>
      <w:proofErr w:type="spellEnd"/>
      <w:r w:rsidR="00CF1B7E" w:rsidRPr="00FD56B7">
        <w:t xml:space="preserve"> is obtained by adding the hemp </w:t>
      </w:r>
      <w:proofErr w:type="spellStart"/>
      <w:r w:rsidR="00CF1B7E" w:rsidRPr="00FD56B7">
        <w:t>shives</w:t>
      </w:r>
      <w:proofErr w:type="spellEnd"/>
      <w:r w:rsidR="00CF1B7E" w:rsidRPr="00FD56B7">
        <w:t xml:space="preserve"> or fibers along with cement or lime in presence of water. It is having several benefits such as low density, and  acoustic  </w:t>
      </w:r>
      <w:r w:rsidR="008521F8" w:rsidRPr="00FD56B7">
        <w:t>protection</w:t>
      </w:r>
      <w:r w:rsidR="00CF1B7E" w:rsidRPr="00FD56B7">
        <w:t xml:space="preserve">  properties,  and  can  passively  regulate  humidity  in  a  built environment</w:t>
      </w:r>
      <w:r w:rsidR="00614370">
        <w:t xml:space="preserve"> </w:t>
      </w:r>
      <w:r w:rsidR="00614370" w:rsidRPr="00C96D29">
        <w:rPr>
          <w:vertAlign w:val="superscript"/>
        </w:rPr>
        <w:fldChar w:fldCharType="begin" w:fldLock="1"/>
      </w:r>
      <w:r w:rsidR="00A57B52">
        <w:rPr>
          <w:vertAlign w:val="superscript"/>
        </w:rPr>
        <w:instrText>ADDIN CSL_CITATION {"citationItems":[{"id":"ITEM-1","itemData":{"URL":"https://medium.com/@taylorwoods_8780/hemp-mythbusters-can-hempcrete-replace-concrete-b216efd27dc4","author":[{"dropping-particle":"","family":"Woods","given":"Taylor","non-dropping-particle":"","parse-names":false,"suffix":""}],"container-title":"Medium","id":"ITEM-1","issued":{"date-parts":[["2021"]]},"page":"1-10","title":"Hemp MythBusters — Can hempcrete replace concrete?","type":"webpage"},"uris":["http://www.mendeley.com/documents/?uuid=c1088b80-2a62-42f4-81b2-a2a346e0814c"]}],"mendeley":{"formattedCitation":"[29]","plainTextFormattedCitation":"[29]","previouslyFormattedCitation":"[29]"},"properties":{"noteIndex":0},"schema":"https://github.com/citation-style-language/schema/raw/master/csl-citation.json"}</w:instrText>
      </w:r>
      <w:r w:rsidR="00614370" w:rsidRPr="00C96D29">
        <w:rPr>
          <w:vertAlign w:val="superscript"/>
        </w:rPr>
        <w:fldChar w:fldCharType="separate"/>
      </w:r>
      <w:r w:rsidR="00DD2A3E" w:rsidRPr="00C96D29">
        <w:rPr>
          <w:noProof/>
          <w:vertAlign w:val="superscript"/>
        </w:rPr>
        <w:t>[29]</w:t>
      </w:r>
      <w:r w:rsidR="00614370" w:rsidRPr="00C96D29">
        <w:rPr>
          <w:vertAlign w:val="superscript"/>
        </w:rPr>
        <w:fldChar w:fldCharType="end"/>
      </w:r>
      <w:r w:rsidR="00CF1B7E" w:rsidRPr="00FD56B7">
        <w:t>. Due to low strength and modulus elasticity it cannot be used as structural concrete. It can be used as filling material for construction of ecofriendly and sustainable strictures</w:t>
      </w:r>
      <w:r w:rsidR="005E3861">
        <w:t xml:space="preserve"> </w:t>
      </w:r>
      <w:r w:rsidR="005E3861" w:rsidRPr="00C96D29">
        <w:rPr>
          <w:vertAlign w:val="superscript"/>
        </w:rPr>
        <w:fldChar w:fldCharType="begin" w:fldLock="1"/>
      </w:r>
      <w:r w:rsidR="00DD2A3E" w:rsidRPr="00C96D29">
        <w:rPr>
          <w:vertAlign w:val="superscript"/>
        </w:rPr>
        <w:instrText>ADDIN CSL_CITATION {"citationItems":[{"id":"ITEM-1","itemData":{"DOI":"10.1016/j.proeng.2013.04.023","ISSN":"18777058","abstract":"Maximum power consumption comes to building heating, which depends on the efficiency of building envelopes. Energy consumption of building sector covers 50% of the total energy consumption. Reducing building energy cost it is necessary to increase the energy efficiency of complex elements in envelopes, both in their production and operational conditions. The usage of plant-based materials such as hemp hurds, which has high porosity and porous structure, increases efficiency of envelopes, reduces production cost, relatively reduces the emission of CO2, because, in order to perform photosynthesis, plants absorb CO2 and release oxygen. This feature is very important ecologically and it is increasingly important factor for humanity. This paper covers the composite materials of the hemp hurds and different binders such as cement, clay, starch. The compressive strength, thermal conductivity dependence on density and microstructure of various compositions composites were investigated. © 2013 The Authors.","author":[{"dropping-particle":"","family":"Balčiunas","given":"Giedrius","non-dropping-particle":"","parse-names":false,"suffix":""},{"dropping-particle":"","family":"Vejelis","given":"Sigitas","non-dropping-particle":"","parse-names":false,"suffix":""},{"dropping-particle":"","family":"Vaitkus","given":"Saulius","non-dropping-particle":"","parse-names":false,"suffix":""},{"dropping-particle":"","family":"Kairyte","given":"Agne","non-dropping-particle":"","parse-names":false,"suffix":""}],"container-title":"Procedia Engineering","id":"ITEM-1","issued":{"date-parts":[["2013"]]},"page":"159-166","publisher":"Elsevier B.V.","title":"Physical properties and structure of composite made by using hemp hurds and different binding materials","type":"article-journal","volume":"57"},"uris":["http://www.mendeley.com/documents/?uuid=a3d20bcb-0e74-4bda-878c-670147995895"]}],"mendeley":{"formattedCitation":"[3]","plainTextFormattedCitation":"[3]","previouslyFormattedCitation":"[3]"},"properties":{"noteIndex":0},"schema":"https://github.com/citation-style-language/schema/raw/master/csl-citation.json"}</w:instrText>
      </w:r>
      <w:r w:rsidR="005E3861" w:rsidRPr="00C96D29">
        <w:rPr>
          <w:vertAlign w:val="superscript"/>
        </w:rPr>
        <w:fldChar w:fldCharType="separate"/>
      </w:r>
      <w:r w:rsidR="00DD2A3E" w:rsidRPr="00C96D29">
        <w:rPr>
          <w:noProof/>
          <w:vertAlign w:val="superscript"/>
        </w:rPr>
        <w:t>[3]</w:t>
      </w:r>
      <w:r w:rsidR="005E3861" w:rsidRPr="00C96D29">
        <w:rPr>
          <w:vertAlign w:val="superscript"/>
        </w:rPr>
        <w:fldChar w:fldCharType="end"/>
      </w:r>
      <w:r w:rsidR="00CF1B7E" w:rsidRPr="00FD56B7">
        <w:t>.</w:t>
      </w:r>
      <w:r w:rsidR="00042AA8" w:rsidRPr="00FD56B7">
        <w:t xml:space="preserve"> Pores in </w:t>
      </w:r>
      <w:proofErr w:type="spellStart"/>
      <w:r w:rsidR="00042AA8" w:rsidRPr="00FD56B7">
        <w:t>hempcrete</w:t>
      </w:r>
      <w:proofErr w:type="spellEnd"/>
      <w:r w:rsidR="00042AA8" w:rsidRPr="00FD56B7">
        <w:t xml:space="preserve"> can create a respiratory structure that absorbs and desorbs moisture from its environment and controls sudden tempering and humidity changes in its environment.</w:t>
      </w:r>
      <w:r w:rsidR="0055129F" w:rsidRPr="00FD56B7">
        <w:t xml:space="preserve"> This ability of the </w:t>
      </w:r>
      <w:proofErr w:type="spellStart"/>
      <w:r w:rsidR="0055129F" w:rsidRPr="00FD56B7">
        <w:t>hempcrete</w:t>
      </w:r>
      <w:proofErr w:type="spellEnd"/>
      <w:r w:rsidR="0055129F" w:rsidRPr="00FD56B7">
        <w:t xml:space="preserve"> allows the users to use to maintain healthy environment in arid regions </w:t>
      </w:r>
      <w:r w:rsidR="0055129F" w:rsidRPr="00C96D29">
        <w:rPr>
          <w:vertAlign w:val="superscript"/>
        </w:rPr>
        <w:fldChar w:fldCharType="begin" w:fldLock="1"/>
      </w:r>
      <w:r w:rsidR="00A57B52">
        <w:rPr>
          <w:vertAlign w:val="superscript"/>
        </w:rPr>
        <w:instrText>ADDIN CSL_CITATION {"citationItems":[{"id":"ITEM-1","itemData":{"ISBN":"9789185911875","abstract":"Hemp (Cannabis sativa) is an agricultural crop that can be used as a building material in combination with lime and cement. A composite building material that combines a cementitious binder (building limes and cement) with hemp shives, the woody core of the hemp stalk is generally referred to as hemp concrete (HC). However, industrial facilities to separate hemp shives and fibres are currently not available in Sweden. HC has many advantages as a building material but it is not load-bearing and must be used in combination with a load-bearing wooden frame. The aim of this research was to elucidate the feasibility of using both hemp shives and fibres in a HC to determine an optimal mix of the different binding agents and to investigate if adding undensified microsilica to the mix and using calcinated gypsum as a binder would improve mechanical strength of the material. The effects on compressive strength of pre-mixing the binder or creating perforations in the test specimens were also investigated. Cube and cylinder specimens cured for 40 days in a carbonation room (4.5 vol% CO2 ) were tested for mechanical properties, water sorption and frost resistance. Including more hydraulic lime or undensified microsilica in the mix did not significantly affect mechanical strength, whereas adding more cement to the mix increased mechanical strength. Calcinated gypsum as a binder gave mechanical properties of the same magnitude of a contemporary HC. Pre-mixing the binder created a more homogeneous material but it did not seem to play an important role in final mechanical properties. The perforations created in some of the test specimens produced a material with a lower Young’s modulus and higher deformation at rupture. Using both shives and fibres in a hemp concrete may be a suitable approach in Sweden","author":[{"dropping-particle":"de","family":"Bruijn","given":"Paulien","non-dropping-particle":"","parse-names":false,"suffix":""}],"id":"ITEM-1","issued":{"date-parts":[["2008"]]},"number-of-pages":"1-47","publisher":"Swedish University of Agricultural Sciences","title":"Hemp Concretes Hemp Concretes","type":"thesis"},"uris":["http://www.mendeley.com/documents/?uuid=e80585a9-b9cc-4cd4-9ae3-77635db369ba"]}],"mendeley":{"formattedCitation":"[8]","plainTextFormattedCitation":"[8]","previouslyFormattedCitation":"[8]"},"properties":{"noteIndex":0},"schema":"https://github.com/citation-style-language/schema/raw/master/csl-citation.json"}</w:instrText>
      </w:r>
      <w:r w:rsidR="0055129F" w:rsidRPr="00C96D29">
        <w:rPr>
          <w:vertAlign w:val="superscript"/>
        </w:rPr>
        <w:fldChar w:fldCharType="separate"/>
      </w:r>
      <w:r w:rsidR="00DD2A3E" w:rsidRPr="00C96D29">
        <w:rPr>
          <w:noProof/>
          <w:vertAlign w:val="superscript"/>
        </w:rPr>
        <w:t>[8]</w:t>
      </w:r>
      <w:r w:rsidR="0055129F" w:rsidRPr="00C96D29">
        <w:rPr>
          <w:vertAlign w:val="superscript"/>
        </w:rPr>
        <w:fldChar w:fldCharType="end"/>
      </w:r>
      <w:r w:rsidR="0055129F" w:rsidRPr="00FD56B7">
        <w:t>.</w:t>
      </w:r>
      <w:r w:rsidR="00A6342E" w:rsidRPr="00FD56B7">
        <w:t xml:space="preserve"> Hemp is </w:t>
      </w:r>
      <w:r w:rsidR="002A5E04" w:rsidRPr="00FD56B7">
        <w:t>an</w:t>
      </w:r>
      <w:r w:rsidR="00A6342E" w:rsidRPr="00FD56B7">
        <w:t xml:space="preserve"> agriculture product cause of this it is a carbon negative martial which doesn’t emit any carbon emission during the production process</w:t>
      </w:r>
      <w:r w:rsidR="002A5E04">
        <w:t xml:space="preserve"> </w:t>
      </w:r>
      <w:r w:rsidR="002A5E04" w:rsidRPr="00C96D29">
        <w:rPr>
          <w:vertAlign w:val="superscript"/>
        </w:rPr>
        <w:fldChar w:fldCharType="begin" w:fldLock="1"/>
      </w:r>
      <w:r w:rsidR="00A57B52">
        <w:rPr>
          <w:vertAlign w:val="superscript"/>
        </w:rPr>
        <w:instrText>ADDIN CSL_CITATION {"citationItems":[{"id":"ITEM-1","itemData":{"DOI":"10.1088/1757-899X/603/5/052095","ISSN":"1757899X","abstract":"We live at the time of trying to reduce the carbon footprint, which also involves the production of building insulation. Today's trend is the construction of passive houses with the best insulation and reduced heating costs. By reducing the incineration of non-renewable sources for heating, we will reduce the carbon footprint, but by increasing the classical building thermal insulation, whether based on plastics or minerals. A suitable option is natural materials. This article deals with the use of technical hemp in concrete. Hemp is a historically widely used plant, but its decline has occurred due to its similarity to the THC variety, so this plant is now more known for its narcotic effects. For use in construction, industry, etc., the Cannabis Sativa L. variety, so-called Technical Hemp with negligible THC content, is used. Today, the use of technical cannabis is rediscovered. By adding technical hemp to the concrete, we improve the thermal properties of the concrete to the detriment of strength properties. The article describes different properties of the hemp concrete compared to the conventional concrete. In the building construction industry, it is known for the use in the cannabis insulation, hemp concrete, hemp oils and varnishes, Honeycomb plaster, ropes and strands. The best known are the cannabis insulation in the form of mats and hemp ropes, but there is also a widespread use of cannabis, which is discussed in this article. By measuring, the compressive strengths of the cannulated concrete were 1.13 MPa, which is comparable to that of the lightweight concrete and foam concrete. From this finding, that hemp concrete can be used as a filler material, nickels as a carrier material. This concrete can be used as a binder, both hydraulic lime and cement. However, when using cement, it is necessary to mineralize the shaker, which is a laborious and long-lasting activity.","author":[{"dropping-particle":"","family":"Novakova","given":"Petra","non-dropping-particle":"","parse-names":false,"suffix":""},{"dropping-particle":"","family":"Sal","given":"Jiri","non-dropping-particle":"","parse-names":false,"suffix":""}],"container-title":"IOP Conference Series: Materials Science and Engineering","id":"ITEM-1","issue":"5","issued":{"date-parts":[["2019"]]},"title":"Use of technical hemp for concrete-Hempcrete","type":"article-journal","volume":"603"},"uris":["http://www.mendeley.com/documents/?uuid=c5fcf99b-7047-461d-ba3c-63c71ee2ae85"]}],"mendeley":{"formattedCitation":"[21]","plainTextFormattedCitation":"[21]","previouslyFormattedCitation":"[21]"},"properties":{"noteIndex":0},"schema":"https://github.com/citation-style-language/schema/raw/master/csl-citation.json"}</w:instrText>
      </w:r>
      <w:r w:rsidR="002A5E04" w:rsidRPr="00C96D29">
        <w:rPr>
          <w:vertAlign w:val="superscript"/>
        </w:rPr>
        <w:fldChar w:fldCharType="separate"/>
      </w:r>
      <w:r w:rsidR="00DD2A3E" w:rsidRPr="00C96D29">
        <w:rPr>
          <w:noProof/>
          <w:vertAlign w:val="superscript"/>
        </w:rPr>
        <w:t>[21]</w:t>
      </w:r>
      <w:r w:rsidR="002A5E04" w:rsidRPr="00C96D29">
        <w:rPr>
          <w:vertAlign w:val="superscript"/>
        </w:rPr>
        <w:fldChar w:fldCharType="end"/>
      </w:r>
      <w:r w:rsidR="00A6342E" w:rsidRPr="00FD56B7">
        <w:t>. T</w:t>
      </w:r>
      <w:r w:rsidR="008521F8">
        <w:t>he researchers claimed that per</w:t>
      </w:r>
      <w:r w:rsidR="0055129F" w:rsidRPr="00FD56B7">
        <w:t xml:space="preserve"> kilogram of hemp shiv sequesters about </w:t>
      </w:r>
      <w:r w:rsidR="008521F8">
        <w:t>1.6 to 1.8 kg  of CO</w:t>
      </w:r>
      <w:r w:rsidR="008521F8" w:rsidRPr="008521F8">
        <w:rPr>
          <w:vertAlign w:val="subscript"/>
        </w:rPr>
        <w:t>2</w:t>
      </w:r>
      <w:r w:rsidR="00A6342E" w:rsidRPr="00FD56B7">
        <w:t xml:space="preserve"> </w:t>
      </w:r>
      <w:r w:rsidR="00A6342E" w:rsidRPr="00C96D29">
        <w:rPr>
          <w:vertAlign w:val="superscript"/>
        </w:rPr>
        <w:fldChar w:fldCharType="begin" w:fldLock="1"/>
      </w:r>
      <w:r w:rsidR="00DD2A3E" w:rsidRPr="00C96D29">
        <w:rPr>
          <w:vertAlign w:val="superscript"/>
        </w:rPr>
        <w:instrText>ADDIN CSL_CITATION {"citationItems":[{"id":"ITEM-1","itemData":{"abstract":"With the alarming global increase in carbon emissions and its implications, the need for carbon neutral or carbon negative technologies is of utmost importance and urgency. Cellulose aggregate concrete (CAC) or bio-aggregate concrete has not only the multi-benefits of low density, better thermal insulation and low embodied energy, it can also make use of industrial wastes such as fly ash, slag, etc. One such CAC is called hemp concrete, which is a composite made of hemp shiv and lime based binder. Hemp is one of the world's earliest cultivated crops and has a variety of applications including construction. This paper discusses various properties and applications of hemp and hemp concrete such as mechanical performance and durability, with a focus on its carbon sequestration ability and carbon negativity, and the current research interest as well as its possible contribution towards solution of climate change problems.","author":[{"dropping-particle":"","family":"Jami","given":"Tarun","non-dropping-particle":"","parse-names":false,"suffix":""},{"dropping-particle":"","family":"Karade","given":"S R","non-dropping-particle":"","parse-names":false,"suffix":""},{"dropping-particle":"","family":"Singh","given":"L P","non-dropping-particle":"","parse-names":false,"suffix":""}],"container-title":"Proceedings of International Conference on Advances in Construction Materials and Structures 2018","id":"ITEM-1","issue":"March","issued":{"date-parts":[["2018"]]},"title":"Hemp Concrete - A Traditional and Novel Green Building Material","type":"article-journal"},"uris":["http://www.mendeley.com/documents/?uuid=f7646a03-00b5-40d6-89dc-90ec47133a1f"]}],"mendeley":{"formattedCitation":"[14]","plainTextFormattedCitation":"[14]","previouslyFormattedCitation":"[14]"},"properties":{"noteIndex":0},"schema":"https://github.com/citation-style-language/schema/raw/master/csl-citation.json"}</w:instrText>
      </w:r>
      <w:r w:rsidR="00A6342E" w:rsidRPr="00C96D29">
        <w:rPr>
          <w:vertAlign w:val="superscript"/>
        </w:rPr>
        <w:fldChar w:fldCharType="separate"/>
      </w:r>
      <w:r w:rsidR="00DD2A3E" w:rsidRPr="00C96D29">
        <w:rPr>
          <w:noProof/>
          <w:vertAlign w:val="superscript"/>
        </w:rPr>
        <w:t>[14]</w:t>
      </w:r>
      <w:r w:rsidR="00A6342E" w:rsidRPr="00C96D29">
        <w:rPr>
          <w:vertAlign w:val="superscript"/>
        </w:rPr>
        <w:fldChar w:fldCharType="end"/>
      </w:r>
      <w:r w:rsidR="0055129F" w:rsidRPr="00C96D29">
        <w:rPr>
          <w:vertAlign w:val="superscript"/>
        </w:rPr>
        <w:t xml:space="preserve"> </w:t>
      </w:r>
      <w:r w:rsidR="00A6342E" w:rsidRPr="00C96D29">
        <w:rPr>
          <w:vertAlign w:val="superscript"/>
        </w:rPr>
        <w:fldChar w:fldCharType="begin" w:fldLock="1"/>
      </w:r>
      <w:r w:rsidR="00A57B52">
        <w:rPr>
          <w:vertAlign w:val="superscript"/>
        </w:rPr>
        <w:instrText>ADDIN CSL_CITATION {"citationItems":[{"id":"ITEM-1","itemData":{"author":[{"dropping-particle":"","family":"Shi","given":"A N G","non-dropping-particle":"","parse-names":false,"suffix":""},{"dropping-particle":"","family":"Isebelle","given":"Ying","non-dropping-particle":"","parse-names":false,"suffix":""},{"dropping-particle":"","family":"Hwee","given":"K O H Sock","non-dropping-particle":"","parse-names":false,"suffix":""},{"dropping-particle":"","family":"Lin","given":"T A Y W E N","non-dropping-particle":"","parse-names":false,"suffix":""},{"dropping-particle":"","family":"Shi","given":"N G","non-dropping-particle":"","parse-names":false,"suffix":""},{"dropping-particle":"","family":"Jolyn","given":"H U I","non-dropping-particle":"","parse-names":false,"suffix":""},{"dropping-particle":"","family":"Dee","given":"O N G Thong","non-dropping-particle":"","parse-names":false,"suffix":""},{"dropping-particle":"","family":"Yufeng","given":"C A I","non-dropping-particle":"","parse-names":false,"suffix":""},{"dropping-particle":"","family":"Nabilah","given":"Ilyana","non-dropping-particle":"","parse-names":false,"suffix":""},{"dropping-particle":"","family":"Kerling","given":"L O W","non-dropping-particle":"","parse-names":false,"suffix":""},{"dropping-particle":"","family":"Teck","given":"Khoo","non-dropping-particle":"","parse-names":false,"suffix":""},{"dropping-particle":"","family":"Melvin","given":"Yong","non-dropping-particle":"","parse-names":false,"suffix":""},{"dropping-particle":"","family":"Liang","given":"L I N J U N","non-dropping-particle":"","parse-names":false,"suffix":""},{"dropping-particle":"","family":"Garvin","given":"G O H Jiayu","non-dropping-particle":"","parse-names":false,"suffix":""}],"id":"ITEM-1","issued":{"date-parts":[["2015"]]},"number-of-pages":"1-76","publisher":"National University of Singapore","title":"Hemp concrete","type":"thesis"},"uris":["http://www.mendeley.com/documents/?uuid=f73588d2-b09b-44cc-901f-cb10eadec5b0"]}],"mendeley":{"formattedCitation":"[25]","plainTextFormattedCitation":"[25]","previouslyFormattedCitation":"[25]"},"properties":{"noteIndex":0},"schema":"https://github.com/citation-style-language/schema/raw/master/csl-citation.json"}</w:instrText>
      </w:r>
      <w:r w:rsidR="00A6342E" w:rsidRPr="00C96D29">
        <w:rPr>
          <w:vertAlign w:val="superscript"/>
        </w:rPr>
        <w:fldChar w:fldCharType="separate"/>
      </w:r>
      <w:r w:rsidR="00DD2A3E" w:rsidRPr="00C96D29">
        <w:rPr>
          <w:noProof/>
          <w:vertAlign w:val="superscript"/>
        </w:rPr>
        <w:t>[25]</w:t>
      </w:r>
      <w:r w:rsidR="00A6342E" w:rsidRPr="00C96D29">
        <w:rPr>
          <w:vertAlign w:val="superscript"/>
        </w:rPr>
        <w:fldChar w:fldCharType="end"/>
      </w:r>
      <w:r w:rsidR="00A6342E" w:rsidRPr="00FD56B7">
        <w:t>.</w:t>
      </w:r>
      <w:r w:rsidR="0055129F" w:rsidRPr="00FD56B7">
        <w:t xml:space="preserve"> </w:t>
      </w:r>
      <w:r w:rsidR="00AB43C0">
        <w:t xml:space="preserve"> </w:t>
      </w:r>
    </w:p>
    <w:p w14:paraId="0BC448AC" w14:textId="6C9C24E6" w:rsidR="00846DB7" w:rsidRPr="00867110" w:rsidRDefault="00AB43C0" w:rsidP="00E32546">
      <w:pPr>
        <w:pStyle w:val="BodyText"/>
        <w:spacing w:before="5" w:line="360" w:lineRule="auto"/>
        <w:ind w:firstLine="720"/>
        <w:jc w:val="both"/>
      </w:pPr>
      <w:r w:rsidRPr="00867110">
        <w:t xml:space="preserve">From the past </w:t>
      </w:r>
      <w:r w:rsidR="009D7558" w:rsidRPr="00867110">
        <w:t>fifteen</w:t>
      </w:r>
      <w:r w:rsidRPr="00867110">
        <w:t xml:space="preserve"> years the hemp is termed as green building material which was seen from the previous studies. </w:t>
      </w:r>
      <w:r w:rsidR="009D7558" w:rsidRPr="00867110">
        <w:t xml:space="preserve">Hemp had significant papers as a </w:t>
      </w:r>
      <w:proofErr w:type="spellStart"/>
      <w:r w:rsidR="009D7558" w:rsidRPr="00867110">
        <w:t>fibre</w:t>
      </w:r>
      <w:proofErr w:type="spellEnd"/>
      <w:r w:rsidR="009D7558" w:rsidRPr="00867110">
        <w:t xml:space="preserve"> plant in the past, and already processed into </w:t>
      </w:r>
      <w:r w:rsidR="008521F8" w:rsidRPr="00867110">
        <w:t>c</w:t>
      </w:r>
      <w:r w:rsidR="008521F8">
        <w:t xml:space="preserve">ord and fabric in Egypt's in the past </w:t>
      </w:r>
      <w:r w:rsidR="009D7558" w:rsidRPr="00867110">
        <w:t xml:space="preserve">dynasty 3500 years ago </w:t>
      </w:r>
      <w:r w:rsidR="009D7558" w:rsidRPr="00C96D29">
        <w:rPr>
          <w:vertAlign w:val="superscript"/>
        </w:rPr>
        <w:fldChar w:fldCharType="begin" w:fldLock="1"/>
      </w:r>
      <w:r w:rsidR="00A57B52">
        <w:rPr>
          <w:vertAlign w:val="superscript"/>
        </w:rPr>
        <w:instrText>ADDIN CSL_CITATION {"citationItems":[{"id":"ITEM-1","itemData":{"abstract":"This lecture investigates hemp and lime as a building material, in use, and covers the properties of lime, characteristics of hemp and lime construction, thermal performance, costs, and quantities, building issues, and then finally hempcrete specifically: CO2 emissions and potential market.","author":[{"dropping-particle":"","family":"Rhydwen","given":"Ranyl","non-dropping-particle":"","parse-names":false,"suffix":""}],"id":"ITEM-1","issued":{"date-parts":[["2010"]]},"number-of-pages":"1-25","title":"Building with Hemp and Binder","type":"report"},"uris":["http://www.mendeley.com/documents/?uuid=85c1cd56-667f-47ee-b3f4-852b0f1e2ca2"]}],"mendeley":{"formattedCitation":"[24]","plainTextFormattedCitation":"[24]","previouslyFormattedCitation":"[24]"},"properties":{"noteIndex":0},"schema":"https://github.com/citation-style-language/schema/raw/master/csl-citation.json"}</w:instrText>
      </w:r>
      <w:r w:rsidR="009D7558" w:rsidRPr="00C96D29">
        <w:rPr>
          <w:vertAlign w:val="superscript"/>
        </w:rPr>
        <w:fldChar w:fldCharType="separate"/>
      </w:r>
      <w:r w:rsidR="00DD2A3E" w:rsidRPr="00C96D29">
        <w:rPr>
          <w:noProof/>
          <w:vertAlign w:val="superscript"/>
        </w:rPr>
        <w:t>[24]</w:t>
      </w:r>
      <w:r w:rsidR="009D7558" w:rsidRPr="00C96D29">
        <w:rPr>
          <w:vertAlign w:val="superscript"/>
        </w:rPr>
        <w:fldChar w:fldCharType="end"/>
      </w:r>
      <w:r w:rsidR="009D7558" w:rsidRPr="00867110">
        <w:t>. Hemp's potential for green growth in Europe has been rediscovered around 25 years ago</w:t>
      </w:r>
      <w:r w:rsidR="009D7558">
        <w:t xml:space="preserve"> </w:t>
      </w:r>
      <w:r w:rsidR="009D7558" w:rsidRPr="00C96D29">
        <w:rPr>
          <w:vertAlign w:val="superscript"/>
        </w:rPr>
        <w:fldChar w:fldCharType="begin" w:fldLock="1"/>
      </w:r>
      <w:r w:rsidR="00A57B52">
        <w:rPr>
          <w:vertAlign w:val="superscript"/>
        </w:rPr>
        <w:instrText>ADDIN CSL_CITATION {"citationItems":[{"id":"ITEM-1","itemData":{"DOI":"http://hdl.handle.net/10150/628568","abstract":"Buildings consume an extraordinary amout of our finite natural resources during their construction and operation. It is imperative we begin to examine more sustainably-produced materials to construct them, as well as lifecycle costs. Concrete is the most widely-used building material in the world, and aggregate forms the majority of its composition. The goal of this research is to compare building materials incorporating renewable aggregate—hempcrete, woodcrete, and papercrete—as alternatives to traditional concrete utilizing nonrenewable aggregates. Comparing and contrasting commercially-available, similar products helps identify feasible applications for these alternatives to concrete that may prove more responsible, sustainable, and cost-effective throughout a building’s lifecycle.","author":[{"dropping-particle":"","family":"Hornby","given":"Rachelle","non-dropping-particle":"","parse-names":false,"suffix":""}],"container-title":"The University of Arizona.","id":"ITEM-1","issued":{"date-parts":[["2020"]]},"page":"1-16","title":"A Review of Alternative Building Materials in comparison to CMU : Hempcrete , Woodcrete , Papercrete","type":"article-journal"},"uris":["http://www.mendeley.com/documents/?uuid=5f3045ed-aa58-4696-b22d-1705e0f53dda"]}],"mendeley":{"formattedCitation":"[13]","plainTextFormattedCitation":"[13]","previouslyFormattedCitation":"[13]"},"properties":{"noteIndex":0},"schema":"https://github.com/citation-style-language/schema/raw/master/csl-citation.json"}</w:instrText>
      </w:r>
      <w:r w:rsidR="009D7558" w:rsidRPr="00C96D29">
        <w:rPr>
          <w:vertAlign w:val="superscript"/>
        </w:rPr>
        <w:fldChar w:fldCharType="separate"/>
      </w:r>
      <w:r w:rsidR="00DD2A3E" w:rsidRPr="00C96D29">
        <w:rPr>
          <w:noProof/>
          <w:vertAlign w:val="superscript"/>
        </w:rPr>
        <w:t>[13]</w:t>
      </w:r>
      <w:r w:rsidR="009D7558" w:rsidRPr="00C96D29">
        <w:rPr>
          <w:vertAlign w:val="superscript"/>
        </w:rPr>
        <w:fldChar w:fldCharType="end"/>
      </w:r>
      <w:r w:rsidR="009D7558" w:rsidRPr="00867110">
        <w:t xml:space="preserve">. Several European countries have changed their laws to enable the production and processing of </w:t>
      </w:r>
      <w:r w:rsidR="00B458ED" w:rsidRPr="00867110">
        <w:t>manufacturing</w:t>
      </w:r>
      <w:r w:rsidR="009D7558" w:rsidRPr="00867110">
        <w:t xml:space="preserve"> hemp </w:t>
      </w:r>
      <w:r w:rsidR="00B458ED" w:rsidRPr="00867110">
        <w:t>ranges</w:t>
      </w:r>
      <w:r w:rsidR="009D7558" w:rsidRPr="00867110">
        <w:t xml:space="preserve"> with a content of less than 0.2% in the </w:t>
      </w:r>
      <w:r w:rsidR="00B458ED" w:rsidRPr="00867110">
        <w:t>higher</w:t>
      </w:r>
      <w:r w:rsidR="009D7558" w:rsidRPr="00867110">
        <w:t xml:space="preserve"> </w:t>
      </w:r>
      <w:r w:rsidR="00B458ED">
        <w:t xml:space="preserve">part </w:t>
      </w:r>
      <w:r w:rsidR="009D7558" w:rsidRPr="00867110">
        <w:t>of the plant.</w:t>
      </w:r>
      <w:r w:rsidR="00867110">
        <w:t xml:space="preserve"> </w:t>
      </w:r>
      <w:r w:rsidR="00867110" w:rsidRPr="00867110">
        <w:t>Recent policy reforms in favor of cannabis farming and manufacturing on a global scale are only viable if they are combined with the use of hemp.</w:t>
      </w:r>
    </w:p>
    <w:p w14:paraId="1513BB8E" w14:textId="4C2735F0" w:rsidR="00867110" w:rsidRDefault="00B458ED" w:rsidP="00867110">
      <w:pPr>
        <w:pStyle w:val="BodyText"/>
        <w:spacing w:before="5" w:line="360" w:lineRule="auto"/>
        <w:ind w:firstLine="720"/>
        <w:jc w:val="both"/>
      </w:pPr>
      <w:r w:rsidRPr="00867110">
        <w:t>Building</w:t>
      </w:r>
      <w:r w:rsidR="00846DB7" w:rsidRPr="00867110">
        <w:t xml:space="preserve"> is known to consume approximately 40% of the total energy production, 25% of the world's water, and 40% of the world's resources (UN Environment Program, 2016). By substituting plant aggregates for mineral aggregates, this consumption can be greatly reduced</w:t>
      </w:r>
      <w:r w:rsidR="00867110" w:rsidRPr="00867110">
        <w:t xml:space="preserve"> </w:t>
      </w:r>
      <w:r w:rsidR="00867110" w:rsidRPr="00C96D29">
        <w:rPr>
          <w:vertAlign w:val="superscript"/>
        </w:rPr>
        <w:fldChar w:fldCharType="begin" w:fldLock="1"/>
      </w:r>
      <w:r w:rsidR="00A57B52">
        <w:rPr>
          <w:vertAlign w:val="superscript"/>
        </w:rPr>
        <w:instrText>ADDIN CSL_CITATION {"citationItems":[{"id":"ITEM-1","itemData":{"DOI":"10.1016/j.egypro.2015.11.221","ISSN":"18766102","abstract":"The use of bio-based materials in construction is significantly improving. One of the bio-based materials is hemp concrete which is a composite obtained by mixing a binder and the non-fibrous part of hemp, called shiv. This specific hemp concrete developed by Vicat is made with Prompt Natural Cement (PNC) as binder. In situ hygro-thermal performance assessment of this material was performed in this paper. For this both simulation and experimental measurements are conducted in parallel. In the experimental study two PASSYS test facilities are used. They are parallelepiped test cells around 30 m3 volume each. One test wall is built with the interesting façade while the five other walls are highly insulated and are non-tested walls. Test walls are subject to weather solicitations outside and hydrothermal regulation inside. The two test cells are next to each other, and the hempcrete wall is south oriented. The only difference between cells is the external coating in order to analyze the coating effect on moisture transfer: one cell is supplied with traditional hemp lime render and the other one with cement based render. In parallel, 2D numerical simulation of hygrothermal behavior of the wall was carried out using a coupled heat and moisture transport model with boundary condition from the monitored data (outside weather conditions and inside regulation). Results show a good agreement between measured and simulated data.","author":[{"dropping-particle":"","family":"Bejat","given":"Timea","non-dropping-particle":"","parse-names":false,"suffix":""},{"dropping-particle":"","family":"Piot","given":"Amandine","non-dropping-particle":"","parse-names":false,"suffix":""},{"dropping-particle":"","family":"Jay","given":"Arnaud","non-dropping-particle":"","parse-names":false,"suffix":""},{"dropping-particle":"","family":"Bessette","given":"Laetita","non-dropping-particle":"","parse-names":false,"suffix":""}],"container-title":"Energy Procedia","id":"ITEM-1","issued":{"date-parts":[["2015"]]},"page":"1605-1610","publisher":"Elsevier B.V.","title":"Study of two hemp concrete walls in real weather conditions","type":"article-journal","volume":"78"},"uris":["http://www.mendeley.com/documents/?uuid=98314547-f8b4-44b2-98b3-cdcec3efa754"]}],"mendeley":{"formattedCitation":"[6]","plainTextFormattedCitation":"[6]","previouslyFormattedCitation":"[6]"},"properties":{"noteIndex":0},"schema":"https://github.com/citation-style-language/schema/raw/master/csl-citation.json"}</w:instrText>
      </w:r>
      <w:r w:rsidR="00867110" w:rsidRPr="00C96D29">
        <w:rPr>
          <w:vertAlign w:val="superscript"/>
        </w:rPr>
        <w:fldChar w:fldCharType="separate"/>
      </w:r>
      <w:r w:rsidR="00DD2A3E" w:rsidRPr="00C96D29">
        <w:rPr>
          <w:noProof/>
          <w:vertAlign w:val="superscript"/>
        </w:rPr>
        <w:t>[6]</w:t>
      </w:r>
      <w:r w:rsidR="00867110" w:rsidRPr="00C96D29">
        <w:rPr>
          <w:vertAlign w:val="superscript"/>
        </w:rPr>
        <w:fldChar w:fldCharType="end"/>
      </w:r>
      <w:r w:rsidR="00846DB7" w:rsidRPr="00C96D29">
        <w:t>.</w:t>
      </w:r>
      <w:r w:rsidR="00846DB7" w:rsidRPr="00867110">
        <w:t xml:space="preserve">This calculation not only locks </w:t>
      </w:r>
      <w:r>
        <w:t>CO</w:t>
      </w:r>
      <w:r w:rsidRPr="008521F8">
        <w:rPr>
          <w:vertAlign w:val="subscript"/>
        </w:rPr>
        <w:t>2</w:t>
      </w:r>
      <w:r>
        <w:rPr>
          <w:vertAlign w:val="subscript"/>
        </w:rPr>
        <w:t xml:space="preserve"> </w:t>
      </w:r>
      <w:r w:rsidR="00846DB7" w:rsidRPr="00867110">
        <w:t>within the building envelope, but it also lowers operating energy such as air conditioning, makes insulating hemp concrete a very promising choice for fighting global warming</w:t>
      </w:r>
      <w:r w:rsidR="00867110" w:rsidRPr="00867110">
        <w:t xml:space="preserve"> </w:t>
      </w:r>
      <w:r w:rsidR="00867110" w:rsidRPr="00CC5333">
        <w:rPr>
          <w:vertAlign w:val="superscript"/>
        </w:rPr>
        <w:fldChar w:fldCharType="begin" w:fldLock="1"/>
      </w:r>
      <w:r w:rsidR="00A57B52">
        <w:rPr>
          <w:vertAlign w:val="superscript"/>
        </w:rPr>
        <w:instrText>ADDIN CSL_CITATION {"citationItems":[{"id":"ITEM-1","itemData":{"author":[{"dropping-particle":"","family":"Bejat","given":"Timea","non-dropping-particle":"","parse-names":false,"suffix":""}],"container-title":"13th Conference on International Building Performance Simulation Association","id":"ITEM-1","issued":{"date-parts":[["2013"]]},"publisher-place":"Chambery France","title":"Hygrothermal Behaviour of a Hemp Concrete Wall :","type":"paper-conference"},"uris":["http://www.mendeley.com/documents/?uuid=1229d9f4-120b-4317-889c-6de207424a90"]}],"mendeley":{"formattedCitation":"[5]","plainTextFormattedCitation":"[5]","previouslyFormattedCitation":"[5]"},"properties":{"noteIndex":0},"schema":"https://github.com/citation-style-language/schema/raw/master/csl-citation.json"}</w:instrText>
      </w:r>
      <w:r w:rsidR="00867110" w:rsidRPr="00CC5333">
        <w:rPr>
          <w:vertAlign w:val="superscript"/>
        </w:rPr>
        <w:fldChar w:fldCharType="separate"/>
      </w:r>
      <w:r w:rsidR="00DD2A3E" w:rsidRPr="00CC5333">
        <w:rPr>
          <w:noProof/>
          <w:vertAlign w:val="superscript"/>
        </w:rPr>
        <w:t>[5]</w:t>
      </w:r>
      <w:r w:rsidR="00867110" w:rsidRPr="00CC5333">
        <w:rPr>
          <w:vertAlign w:val="superscript"/>
        </w:rPr>
        <w:fldChar w:fldCharType="end"/>
      </w:r>
      <w:r w:rsidR="00846DB7" w:rsidRPr="00867110">
        <w:t>.</w:t>
      </w:r>
      <w:r w:rsidR="00867110">
        <w:t xml:space="preserve"> </w:t>
      </w:r>
      <w:r w:rsidR="00867110" w:rsidRPr="00FD56B7">
        <w:t xml:space="preserve">Currently, about 5,000 </w:t>
      </w:r>
      <w:proofErr w:type="spellStart"/>
      <w:r w:rsidR="00867110" w:rsidRPr="00FD56B7">
        <w:t>tonnes</w:t>
      </w:r>
      <w:proofErr w:type="spellEnd"/>
      <w:r w:rsidR="00867110" w:rsidRPr="00FD56B7">
        <w:t xml:space="preserve"> of hemp material are used for construction purposes in France, the country that pioneered the use of hemp-based insulating </w:t>
      </w:r>
      <w:r w:rsidRPr="00FD56B7">
        <w:t>construction</w:t>
      </w:r>
      <w:r w:rsidR="00867110" w:rsidRPr="00FD56B7">
        <w:t xml:space="preserve"> materials in the early 1990s, followed by other European countries, and has increased in popularity in the last 15 years as a result of growing research in this</w:t>
      </w:r>
      <w:r w:rsidR="00867110" w:rsidRPr="00867110">
        <w:t xml:space="preserve"> </w:t>
      </w:r>
      <w:r w:rsidR="00867110" w:rsidRPr="00FD56B7">
        <w:t>area</w:t>
      </w:r>
      <w:r w:rsidR="00CA7699">
        <w:t xml:space="preserve"> </w:t>
      </w:r>
      <w:r w:rsidR="00E32546" w:rsidRPr="00CC5333">
        <w:rPr>
          <w:vertAlign w:val="superscript"/>
        </w:rPr>
        <w:fldChar w:fldCharType="begin" w:fldLock="1"/>
      </w:r>
      <w:r w:rsidR="00A57B52">
        <w:rPr>
          <w:vertAlign w:val="superscript"/>
        </w:rPr>
        <w:instrText>ADDIN CSL_CITATION {"citationItems":[{"id":"ITEM-1","itemData":{"DOI":"10.4028/www.scientific.net/AMR.1041.83","ISBN":"9783038352808","ISSN":"16628985","abstract":"In the last decade, society has been looking at sustainability of construction. The pressure for improved construction methods also leads to the search for new materials. One possible material with suitable technical properties based on renewable resources is hemp fibre concrete – hempcrete. Hempcrete is a construction material made from hemp fibres, lime and water. This composite breathes, as well as having good thermal and acoustic-insulation properties. The paper provides an overview of international literature and its relevance to New Zealand (where hempcrete has already been used) and the Czech Republic (where the first hempcrete house is under construction). A life cycle analysis of hempcrete will be used to examine its ecological footprint, especially in reducing carbon dioxide emissions. The construction in 2014 of a New Zealand house provides data which can be used to model performance in both countries. The preliminary results suggest that hempcrete offers both environmental and construction opportunities which can help to deliver sustainable housing solutions.","author":[{"dropping-particle":"","family":"Bedlivá","given":"Hana","non-dropping-particle":"","parse-names":false,"suffix":""},{"dropping-particle":"","family":"Isaacs","given":"Nigel","non-dropping-particle":"","parse-names":false,"suffix":""}],"container-title":"Advanced Materials Research","id":"ITEM-1","issued":{"date-parts":[["2014"]]},"page":"83-86","title":"Hempcrete – An environmentally friendly material?","type":"article-journal","volume":"1041"},"uris":["http://www.mendeley.com/documents/?uuid=0dfde5fd-a9ec-4229-9d9e-a57e2ceb05f6"]}],"mendeley":{"formattedCitation":"[4]","plainTextFormattedCitation":"[4]","previouslyFormattedCitation":"[4]"},"properties":{"noteIndex":0},"schema":"https://github.com/citation-style-language/schema/raw/master/csl-citation.json"}</w:instrText>
      </w:r>
      <w:r w:rsidR="00E32546" w:rsidRPr="00CC5333">
        <w:rPr>
          <w:vertAlign w:val="superscript"/>
        </w:rPr>
        <w:fldChar w:fldCharType="separate"/>
      </w:r>
      <w:r w:rsidR="00DD2A3E" w:rsidRPr="00CC5333">
        <w:rPr>
          <w:noProof/>
          <w:vertAlign w:val="superscript"/>
        </w:rPr>
        <w:t>[4]</w:t>
      </w:r>
      <w:r w:rsidR="00E32546" w:rsidRPr="00CC5333">
        <w:rPr>
          <w:vertAlign w:val="superscript"/>
        </w:rPr>
        <w:fldChar w:fldCharType="end"/>
      </w:r>
      <w:r w:rsidR="00867110" w:rsidRPr="00FD56B7">
        <w:t>.</w:t>
      </w:r>
    </w:p>
    <w:p w14:paraId="4C3CCE9C" w14:textId="77777777" w:rsidR="00CF6375" w:rsidRDefault="00CF6375" w:rsidP="00867110">
      <w:pPr>
        <w:pStyle w:val="BodyText"/>
        <w:spacing w:before="5" w:line="360" w:lineRule="auto"/>
        <w:ind w:firstLine="720"/>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6"/>
      </w:tblGrid>
      <w:tr w:rsidR="00CF6375" w14:paraId="01BF0E87" w14:textId="77777777" w:rsidTr="00CE5394">
        <w:trPr>
          <w:trHeight w:val="2428"/>
          <w:jc w:val="center"/>
        </w:trPr>
        <w:tc>
          <w:tcPr>
            <w:tcW w:w="8226" w:type="dxa"/>
          </w:tcPr>
          <w:p w14:paraId="76965EC8" w14:textId="661A9B36" w:rsidR="00CF6375" w:rsidRDefault="00CF6375" w:rsidP="003E52D8">
            <w:pPr>
              <w:pStyle w:val="BodyText"/>
              <w:spacing w:line="360" w:lineRule="auto"/>
              <w:jc w:val="center"/>
            </w:pPr>
            <w:r w:rsidRPr="00FD56B7">
              <w:rPr>
                <w:noProof/>
                <w:lang w:val="en-IN" w:eastAsia="en-IN"/>
              </w:rPr>
              <w:lastRenderedPageBreak/>
              <w:drawing>
                <wp:inline distT="0" distB="0" distL="0" distR="0" wp14:anchorId="25C15EA7" wp14:editId="06590610">
                  <wp:extent cx="5124734" cy="151123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48019" cy="1518097"/>
                          </a:xfrm>
                          <a:prstGeom prst="rect">
                            <a:avLst/>
                          </a:prstGeom>
                        </pic:spPr>
                      </pic:pic>
                    </a:graphicData>
                  </a:graphic>
                </wp:inline>
              </w:drawing>
            </w:r>
          </w:p>
        </w:tc>
      </w:tr>
    </w:tbl>
    <w:p w14:paraId="5DAA4198" w14:textId="02F946E7" w:rsidR="00E32546" w:rsidRDefault="00E32546" w:rsidP="003E52D8">
      <w:pPr>
        <w:ind w:left="820"/>
        <w:jc w:val="center"/>
        <w:rPr>
          <w:rFonts w:ascii="Times New Roman" w:hAnsi="Times New Roman" w:cs="Times New Roman"/>
          <w:b/>
          <w:sz w:val="24"/>
          <w:szCs w:val="24"/>
        </w:rPr>
      </w:pPr>
      <w:r w:rsidRPr="00E32546">
        <w:rPr>
          <w:rFonts w:ascii="Times New Roman" w:hAnsi="Times New Roman" w:cs="Times New Roman"/>
          <w:b/>
          <w:sz w:val="24"/>
          <w:szCs w:val="24"/>
        </w:rPr>
        <w:t xml:space="preserve">Figure 2 Brick made from </w:t>
      </w:r>
      <w:proofErr w:type="spellStart"/>
      <w:r w:rsidRPr="00E32546">
        <w:rPr>
          <w:rFonts w:ascii="Times New Roman" w:hAnsi="Times New Roman" w:cs="Times New Roman"/>
          <w:b/>
          <w:sz w:val="24"/>
          <w:szCs w:val="24"/>
        </w:rPr>
        <w:t>Hempcrete</w:t>
      </w:r>
      <w:proofErr w:type="spellEnd"/>
      <w:r w:rsidR="002C72D0">
        <w:rPr>
          <w:rFonts w:ascii="Times New Roman" w:hAnsi="Times New Roman" w:cs="Times New Roman"/>
          <w:b/>
          <w:sz w:val="24"/>
          <w:szCs w:val="24"/>
        </w:rPr>
        <w:t xml:space="preserve"> </w:t>
      </w:r>
      <w:r w:rsidR="002C72D0" w:rsidRPr="00593987">
        <w:rPr>
          <w:rFonts w:ascii="Times New Roman" w:hAnsi="Times New Roman" w:cs="Times New Roman"/>
          <w:b/>
          <w:sz w:val="24"/>
          <w:szCs w:val="24"/>
          <w:vertAlign w:val="superscript"/>
        </w:rPr>
        <w:fldChar w:fldCharType="begin" w:fldLock="1"/>
      </w:r>
      <w:r w:rsidR="00A57B52">
        <w:rPr>
          <w:rFonts w:ascii="Times New Roman" w:hAnsi="Times New Roman" w:cs="Times New Roman"/>
          <w:b/>
          <w:sz w:val="24"/>
          <w:szCs w:val="24"/>
          <w:vertAlign w:val="superscript"/>
        </w:rPr>
        <w:instrText>ADDIN CSL_CITATION {"citationItems":[{"id":"ITEM-1","itemData":{"abstract":"Hemp (Cannabis sativa) is an agricultural crop that can be used as a building material in combination with lime and cement. A composite building material that combines a cementitious binder (building limes and cement) with hemp shives, the woodycore of the hemp stalk is generally referred to as hemp concrete (HC). However,industrial facilities to separate hemp shives and fibres are currently not available in India. HC has many advantages as a building material but it is not load-bearing and must be used in combination with a load-bearing RCC frame.The aim of this research was to evaluate the feasibility of using both hemp shives and fibres in a HC to determine an optimal mix of the different binding agents and to investigate if adding cement binder would improve mechanical strength of the material. The effects on compressive strength of pre-mixing the binder or creating perforations in the test specimens were also investigated.","author":[{"dropping-particle":"","family":"K","given":"Nayana Manohari T","non-dropping-particle":"","parse-names":false,"suffix":""},{"dropping-particle":"","family":"Sunil","given":"H G","non-dropping-particle":"","parse-names":false,"suffix":""},{"dropping-particle":"","family":"Rani","given":"Devika","non-dropping-particle":"","parse-names":false,"suffix":""},{"dropping-particle":"","family":"Kumar","given":"Akshay","non-dropping-particle":"","parse-names":false,"suffix":""}],"id":"ITEM-1","issue":"07","issued":{"date-parts":[["2016"]]},"page":"62-73","title":"Manufacturing of building blocks using Hempcrete","type":"article-journal","volume":"02"},"uris":["http://www.mendeley.com/documents/?uuid=cb6afdee-8d52-4798-b2e7-16b7f420b25f"]}],"mendeley":{"formattedCitation":"[16]","plainTextFormattedCitation":"[16]","previouslyFormattedCitation":"[16]"},"properties":{"noteIndex":0},"schema":"https://github.com/citation-style-language/schema/raw/master/csl-citation.json"}</w:instrText>
      </w:r>
      <w:r w:rsidR="002C72D0" w:rsidRPr="00593987">
        <w:rPr>
          <w:rFonts w:ascii="Times New Roman" w:hAnsi="Times New Roman" w:cs="Times New Roman"/>
          <w:b/>
          <w:sz w:val="24"/>
          <w:szCs w:val="24"/>
          <w:vertAlign w:val="superscript"/>
        </w:rPr>
        <w:fldChar w:fldCharType="separate"/>
      </w:r>
      <w:r w:rsidR="00DD2A3E" w:rsidRPr="00593987">
        <w:rPr>
          <w:rFonts w:ascii="Times New Roman" w:hAnsi="Times New Roman" w:cs="Times New Roman"/>
          <w:noProof/>
          <w:sz w:val="24"/>
          <w:szCs w:val="24"/>
          <w:vertAlign w:val="superscript"/>
        </w:rPr>
        <w:t>[16]</w:t>
      </w:r>
      <w:r w:rsidR="002C72D0" w:rsidRPr="00593987">
        <w:rPr>
          <w:rFonts w:ascii="Times New Roman" w:hAnsi="Times New Roman" w:cs="Times New Roman"/>
          <w:b/>
          <w:sz w:val="24"/>
          <w:szCs w:val="24"/>
          <w:vertAlign w:val="superscript"/>
        </w:rPr>
        <w:fldChar w:fldCharType="end"/>
      </w:r>
    </w:p>
    <w:p w14:paraId="3B75467A" w14:textId="77777777" w:rsidR="003E3C60" w:rsidRDefault="003E3C60" w:rsidP="00E32546">
      <w:pPr>
        <w:ind w:left="820"/>
        <w:jc w:val="center"/>
        <w:rPr>
          <w:rFonts w:ascii="Times New Roman" w:hAnsi="Times New Roman" w:cs="Times New Roman"/>
          <w:b/>
          <w:sz w:val="24"/>
          <w:szCs w:val="24"/>
        </w:rPr>
      </w:pPr>
    </w:p>
    <w:p w14:paraId="10BD7741" w14:textId="3058958B" w:rsidR="003E3C60" w:rsidRPr="00702B27" w:rsidRDefault="003E3C60" w:rsidP="00EE2234">
      <w:pPr>
        <w:pStyle w:val="Heading2"/>
        <w:numPr>
          <w:ilvl w:val="0"/>
          <w:numId w:val="9"/>
        </w:numPr>
        <w:spacing w:before="0" w:line="360" w:lineRule="auto"/>
        <w:jc w:val="both"/>
        <w:rPr>
          <w:sz w:val="24"/>
          <w:szCs w:val="24"/>
          <w:u w:val="none"/>
        </w:rPr>
      </w:pPr>
      <w:proofErr w:type="spellStart"/>
      <w:r w:rsidRPr="00702B27">
        <w:rPr>
          <w:sz w:val="24"/>
          <w:szCs w:val="24"/>
          <w:u w:val="none"/>
        </w:rPr>
        <w:t>Hempcrete's</w:t>
      </w:r>
      <w:proofErr w:type="spellEnd"/>
      <w:r w:rsidRPr="00702B27">
        <w:rPr>
          <w:sz w:val="24"/>
          <w:szCs w:val="24"/>
          <w:u w:val="none"/>
        </w:rPr>
        <w:t xml:space="preserve"> Characteristics</w:t>
      </w:r>
    </w:p>
    <w:p w14:paraId="4F94A62B" w14:textId="77777777" w:rsidR="003E3C60" w:rsidRPr="008642EF" w:rsidRDefault="003E3C60" w:rsidP="003E3C60">
      <w:pPr>
        <w:pStyle w:val="Heading3"/>
        <w:numPr>
          <w:ilvl w:val="1"/>
          <w:numId w:val="8"/>
        </w:numPr>
        <w:tabs>
          <w:tab w:val="left" w:pos="1060"/>
        </w:tabs>
        <w:spacing w:before="0" w:line="360" w:lineRule="auto"/>
        <w:jc w:val="both"/>
        <w:rPr>
          <w:u w:val="none"/>
        </w:rPr>
      </w:pPr>
      <w:r w:rsidRPr="008642EF">
        <w:rPr>
          <w:u w:val="none"/>
        </w:rPr>
        <w:t>Capabilities for dealing with</w:t>
      </w:r>
      <w:r w:rsidRPr="008642EF">
        <w:rPr>
          <w:spacing w:val="-4"/>
          <w:u w:val="none"/>
        </w:rPr>
        <w:t xml:space="preserve"> </w:t>
      </w:r>
      <w:r w:rsidRPr="008642EF">
        <w:rPr>
          <w:u w:val="none"/>
        </w:rPr>
        <w:t>moisture</w:t>
      </w:r>
    </w:p>
    <w:p w14:paraId="14B7AA3F" w14:textId="4540E60F" w:rsidR="003E3C60" w:rsidRPr="00FD56B7" w:rsidRDefault="003E3C60" w:rsidP="003E3C60">
      <w:pPr>
        <w:pStyle w:val="ListParagraph"/>
        <w:numPr>
          <w:ilvl w:val="1"/>
          <w:numId w:val="3"/>
        </w:numPr>
        <w:tabs>
          <w:tab w:val="left" w:pos="1539"/>
          <w:tab w:val="left" w:pos="1540"/>
        </w:tabs>
        <w:spacing w:before="198" w:line="360" w:lineRule="auto"/>
        <w:ind w:right="226"/>
        <w:rPr>
          <w:sz w:val="24"/>
          <w:szCs w:val="24"/>
        </w:rPr>
      </w:pPr>
      <w:proofErr w:type="spellStart"/>
      <w:r w:rsidRPr="00FD56B7">
        <w:rPr>
          <w:sz w:val="24"/>
          <w:szCs w:val="24"/>
        </w:rPr>
        <w:t>Hempcrete's</w:t>
      </w:r>
      <w:proofErr w:type="spellEnd"/>
      <w:r w:rsidRPr="00FD56B7">
        <w:rPr>
          <w:sz w:val="24"/>
          <w:szCs w:val="24"/>
        </w:rPr>
        <w:t xml:space="preserve"> </w:t>
      </w:r>
      <w:r w:rsidR="005E3861" w:rsidRPr="00FD56B7">
        <w:rPr>
          <w:sz w:val="24"/>
          <w:szCs w:val="24"/>
        </w:rPr>
        <w:t>vapor</w:t>
      </w:r>
      <w:r w:rsidRPr="00FD56B7">
        <w:rPr>
          <w:sz w:val="24"/>
          <w:szCs w:val="24"/>
        </w:rPr>
        <w:t xml:space="preserve"> permeable walls enable </w:t>
      </w:r>
      <w:r w:rsidR="00B458ED" w:rsidRPr="00FD56B7">
        <w:rPr>
          <w:sz w:val="24"/>
          <w:szCs w:val="24"/>
        </w:rPr>
        <w:t>dampness</w:t>
      </w:r>
      <w:r w:rsidRPr="00FD56B7">
        <w:rPr>
          <w:sz w:val="24"/>
          <w:szCs w:val="24"/>
        </w:rPr>
        <w:t xml:space="preserve"> to naturally move </w:t>
      </w:r>
      <w:r w:rsidR="00B458ED" w:rsidRPr="00FD56B7">
        <w:rPr>
          <w:sz w:val="24"/>
          <w:szCs w:val="24"/>
        </w:rPr>
        <w:t>starved of</w:t>
      </w:r>
      <w:r w:rsidRPr="00FD56B7">
        <w:rPr>
          <w:sz w:val="24"/>
          <w:szCs w:val="24"/>
        </w:rPr>
        <w:t xml:space="preserve"> the risk of condensation and water</w:t>
      </w:r>
      <w:r w:rsidRPr="00FD56B7">
        <w:rPr>
          <w:spacing w:val="-5"/>
          <w:sz w:val="24"/>
          <w:szCs w:val="24"/>
        </w:rPr>
        <w:t xml:space="preserve"> </w:t>
      </w:r>
      <w:r w:rsidRPr="00FD56B7">
        <w:rPr>
          <w:sz w:val="24"/>
          <w:szCs w:val="24"/>
        </w:rPr>
        <w:t>harm</w:t>
      </w:r>
      <w:r w:rsidR="005E3861">
        <w:rPr>
          <w:sz w:val="24"/>
          <w:szCs w:val="24"/>
        </w:rPr>
        <w:t xml:space="preserve"> </w:t>
      </w:r>
      <w:r w:rsidR="005E3861" w:rsidRPr="00CC5333">
        <w:rPr>
          <w:sz w:val="24"/>
          <w:szCs w:val="24"/>
          <w:vertAlign w:val="superscript"/>
        </w:rPr>
        <w:fldChar w:fldCharType="begin" w:fldLock="1"/>
      </w:r>
      <w:r w:rsidR="00A57B52">
        <w:rPr>
          <w:sz w:val="24"/>
          <w:szCs w:val="24"/>
          <w:vertAlign w:val="superscript"/>
        </w:rPr>
        <w:instrText>ADDIN CSL_CITATION {"citationItems":[{"id":"ITEM-1","itemData":{"author":[{"dropping-particle":"","family":"Updike","given":"Joseph and Tinothy Felker","non-dropping-particle":"","parse-names":false,"suffix":""}],"id":"ITEM-1","issued":{"date-parts":[["2016"]]},"number-of-pages":"1-13","publisher":"ASCE","publisher-place":"Rapid","title":"Hempcrete as a Sustainable Building Material Joseph Updike South Dakota School of Mines and Technology ASCE Student Member 7296671 501 E . Saint Joseph St . Rapid City , SD 57701 Joseph.Updike@mines.sdsmt.edu","type":"book"},"uris":["http://www.mendeley.com/documents/?uuid=621d29f8-f5c4-491c-85eb-44537984fea3"]}],"mendeley":{"formattedCitation":"[28]","plainTextFormattedCitation":"[28]","previouslyFormattedCitation":"[28]"},"properties":{"noteIndex":0},"schema":"https://github.com/citation-style-language/schema/raw/master/csl-citation.json"}</w:instrText>
      </w:r>
      <w:r w:rsidR="005E3861" w:rsidRPr="00CC5333">
        <w:rPr>
          <w:sz w:val="24"/>
          <w:szCs w:val="24"/>
          <w:vertAlign w:val="superscript"/>
        </w:rPr>
        <w:fldChar w:fldCharType="separate"/>
      </w:r>
      <w:r w:rsidR="00DD2A3E" w:rsidRPr="00CC5333">
        <w:rPr>
          <w:noProof/>
          <w:sz w:val="24"/>
          <w:szCs w:val="24"/>
          <w:vertAlign w:val="superscript"/>
        </w:rPr>
        <w:t>[28]</w:t>
      </w:r>
      <w:r w:rsidR="005E3861" w:rsidRPr="00CC5333">
        <w:rPr>
          <w:sz w:val="24"/>
          <w:szCs w:val="24"/>
          <w:vertAlign w:val="superscript"/>
        </w:rPr>
        <w:fldChar w:fldCharType="end"/>
      </w:r>
      <w:r w:rsidRPr="00FD56B7">
        <w:rPr>
          <w:sz w:val="24"/>
          <w:szCs w:val="24"/>
        </w:rPr>
        <w:t>.</w:t>
      </w:r>
    </w:p>
    <w:p w14:paraId="650AF891" w14:textId="66E6EA82" w:rsidR="003E3C60" w:rsidRPr="00FD56B7" w:rsidRDefault="00B458ED" w:rsidP="003E3C60">
      <w:pPr>
        <w:pStyle w:val="ListParagraph"/>
        <w:numPr>
          <w:ilvl w:val="1"/>
          <w:numId w:val="3"/>
        </w:numPr>
        <w:tabs>
          <w:tab w:val="left" w:pos="1539"/>
          <w:tab w:val="left" w:pos="1540"/>
        </w:tabs>
        <w:spacing w:before="5" w:line="360" w:lineRule="auto"/>
        <w:ind w:right="226"/>
        <w:rPr>
          <w:sz w:val="24"/>
          <w:szCs w:val="24"/>
        </w:rPr>
      </w:pPr>
      <w:r>
        <w:rPr>
          <w:sz w:val="24"/>
          <w:szCs w:val="24"/>
        </w:rPr>
        <w:t>It</w:t>
      </w:r>
      <w:r w:rsidR="003E3C60" w:rsidRPr="00FD56B7">
        <w:rPr>
          <w:sz w:val="24"/>
          <w:szCs w:val="24"/>
        </w:rPr>
        <w:t xml:space="preserve"> has a large potential for retaining moisture. With permeable skins on both sides of the wall, moisture-related problems are significantly reduced in any</w:t>
      </w:r>
      <w:r w:rsidR="003E3C60" w:rsidRPr="00FD56B7">
        <w:rPr>
          <w:spacing w:val="-25"/>
          <w:sz w:val="24"/>
          <w:szCs w:val="24"/>
        </w:rPr>
        <w:t xml:space="preserve"> </w:t>
      </w:r>
      <w:r w:rsidR="003E3C60" w:rsidRPr="00FD56B7">
        <w:rPr>
          <w:sz w:val="24"/>
          <w:szCs w:val="24"/>
        </w:rPr>
        <w:t>area.</w:t>
      </w:r>
    </w:p>
    <w:p w14:paraId="14AF9854" w14:textId="0E00DAE9" w:rsidR="003E3C60" w:rsidRDefault="00B458ED" w:rsidP="003E3C60">
      <w:pPr>
        <w:pStyle w:val="ListParagraph"/>
        <w:numPr>
          <w:ilvl w:val="1"/>
          <w:numId w:val="3"/>
        </w:numPr>
        <w:tabs>
          <w:tab w:val="left" w:pos="1539"/>
          <w:tab w:val="left" w:pos="1540"/>
        </w:tabs>
        <w:spacing w:line="360" w:lineRule="auto"/>
        <w:ind w:right="230"/>
        <w:rPr>
          <w:sz w:val="24"/>
          <w:szCs w:val="24"/>
        </w:rPr>
      </w:pPr>
      <w:r>
        <w:rPr>
          <w:sz w:val="24"/>
          <w:szCs w:val="24"/>
        </w:rPr>
        <w:t xml:space="preserve">It </w:t>
      </w:r>
      <w:proofErr w:type="spellStart"/>
      <w:r w:rsidR="003E3C60" w:rsidRPr="00FD56B7">
        <w:rPr>
          <w:sz w:val="24"/>
          <w:szCs w:val="24"/>
        </w:rPr>
        <w:t>hurd</w:t>
      </w:r>
      <w:proofErr w:type="spellEnd"/>
      <w:r w:rsidR="003E3C60" w:rsidRPr="00FD56B7">
        <w:rPr>
          <w:sz w:val="24"/>
          <w:szCs w:val="24"/>
        </w:rPr>
        <w:t xml:space="preserve"> contains a lot of silica, because when it's combined with lime, the </w:t>
      </w:r>
      <w:proofErr w:type="spellStart"/>
      <w:r w:rsidR="003E3C60" w:rsidRPr="00FD56B7">
        <w:rPr>
          <w:sz w:val="24"/>
          <w:szCs w:val="24"/>
        </w:rPr>
        <w:t>hurd</w:t>
      </w:r>
      <w:proofErr w:type="spellEnd"/>
      <w:r w:rsidR="003E3C60" w:rsidRPr="00FD56B7">
        <w:rPr>
          <w:sz w:val="24"/>
          <w:szCs w:val="24"/>
        </w:rPr>
        <w:t xml:space="preserve"> begins to</w:t>
      </w:r>
      <w:r w:rsidR="003E3C60" w:rsidRPr="00FD56B7">
        <w:rPr>
          <w:spacing w:val="-3"/>
          <w:sz w:val="24"/>
          <w:szCs w:val="24"/>
        </w:rPr>
        <w:t xml:space="preserve"> </w:t>
      </w:r>
      <w:r w:rsidR="003E3C60" w:rsidRPr="00FD56B7">
        <w:rPr>
          <w:sz w:val="24"/>
          <w:szCs w:val="24"/>
        </w:rPr>
        <w:t>mineralize.</w:t>
      </w:r>
    </w:p>
    <w:p w14:paraId="512AE3EC" w14:textId="77777777" w:rsidR="005E3861" w:rsidRPr="00FD56B7" w:rsidRDefault="005E3861" w:rsidP="005E3861">
      <w:pPr>
        <w:pStyle w:val="ListParagraph"/>
        <w:tabs>
          <w:tab w:val="left" w:pos="1539"/>
          <w:tab w:val="left" w:pos="1540"/>
        </w:tabs>
        <w:spacing w:line="360" w:lineRule="auto"/>
        <w:ind w:left="1540" w:right="230" w:firstLine="0"/>
        <w:rPr>
          <w:sz w:val="24"/>
          <w:szCs w:val="24"/>
        </w:rPr>
      </w:pPr>
    </w:p>
    <w:p w14:paraId="2F7384B1" w14:textId="52AE4416" w:rsidR="003E3C60" w:rsidRPr="008642EF" w:rsidRDefault="003E3C60" w:rsidP="003E3C60">
      <w:pPr>
        <w:pStyle w:val="Heading3"/>
        <w:numPr>
          <w:ilvl w:val="1"/>
          <w:numId w:val="8"/>
        </w:numPr>
        <w:tabs>
          <w:tab w:val="left" w:pos="1060"/>
        </w:tabs>
        <w:spacing w:before="0" w:line="360" w:lineRule="auto"/>
        <w:jc w:val="both"/>
        <w:rPr>
          <w:u w:val="none"/>
        </w:rPr>
      </w:pPr>
      <w:r w:rsidRPr="008642EF">
        <w:rPr>
          <w:u w:val="none"/>
        </w:rPr>
        <w:t>Compressive</w:t>
      </w:r>
      <w:r w:rsidRPr="008642EF">
        <w:rPr>
          <w:spacing w:val="-3"/>
          <w:u w:val="none"/>
        </w:rPr>
        <w:t xml:space="preserve"> </w:t>
      </w:r>
      <w:r w:rsidRPr="008642EF">
        <w:rPr>
          <w:u w:val="none"/>
        </w:rPr>
        <w:t>Strength</w:t>
      </w:r>
      <w:r w:rsidR="00B458ED">
        <w:rPr>
          <w:u w:val="none"/>
        </w:rPr>
        <w:t xml:space="preserve"> (CS)</w:t>
      </w:r>
    </w:p>
    <w:p w14:paraId="7DB63A49" w14:textId="5ED779B1" w:rsidR="003E3C60" w:rsidRPr="00FD56B7" w:rsidRDefault="003E3C60" w:rsidP="003E3C60">
      <w:pPr>
        <w:pStyle w:val="ListParagraph"/>
        <w:numPr>
          <w:ilvl w:val="1"/>
          <w:numId w:val="3"/>
        </w:numPr>
        <w:tabs>
          <w:tab w:val="left" w:pos="1540"/>
        </w:tabs>
        <w:spacing w:before="196" w:line="360" w:lineRule="auto"/>
        <w:ind w:right="224"/>
        <w:rPr>
          <w:sz w:val="24"/>
          <w:szCs w:val="24"/>
        </w:rPr>
      </w:pPr>
      <w:r w:rsidRPr="00FD56B7">
        <w:rPr>
          <w:sz w:val="24"/>
          <w:szCs w:val="24"/>
        </w:rPr>
        <w:t>According to</w:t>
      </w:r>
      <w:r w:rsidR="00CB064A">
        <w:rPr>
          <w:sz w:val="24"/>
          <w:szCs w:val="24"/>
        </w:rPr>
        <w:t xml:space="preserve"> </w:t>
      </w:r>
      <w:r w:rsidR="00CB064A" w:rsidRPr="00CB064A">
        <w:rPr>
          <w:noProof/>
          <w:sz w:val="24"/>
          <w:szCs w:val="24"/>
        </w:rPr>
        <w:t>Elfordy et al.,</w:t>
      </w:r>
      <w:r w:rsidRPr="00CC5333">
        <w:rPr>
          <w:sz w:val="24"/>
          <w:szCs w:val="24"/>
          <w:vertAlign w:val="superscript"/>
        </w:rPr>
        <w:t xml:space="preserve"> </w:t>
      </w:r>
      <w:r w:rsidR="00CB064A" w:rsidRPr="00CC5333">
        <w:rPr>
          <w:sz w:val="24"/>
          <w:szCs w:val="24"/>
          <w:vertAlign w:val="superscript"/>
        </w:rPr>
        <w:fldChar w:fldCharType="begin" w:fldLock="1"/>
      </w:r>
      <w:r w:rsidR="00A57B52">
        <w:rPr>
          <w:sz w:val="24"/>
          <w:szCs w:val="24"/>
          <w:vertAlign w:val="superscript"/>
        </w:rPr>
        <w:instrText>ADDIN CSL_CITATION {"citationItems":[{"id":"ITEM-1","itemData":{"DOI":"10.1016/j.conbuildmat.2007.07.016","ISSN":"09500618","abstract":"Concrete blocks, made of a mixture of lime and hemp shives (also called \"hemp hurds\"), have been manufactured by a recently developed projection process. Lime carbonatation kinetics is determined by X-ray diffraction. Density measurements are made within blocks, and thermal and mechanical properties are measured (flexural strength, compression strength and hardness). The main observations are moderate density variations within a given block, and an influence of the projection distance on density. Both thermal conductivity and mechanical properties increase with the mortar density, which is well described by existing theoretical models. Compression tests induce a compaction, or densification, of the material. © 2007 Elsevier Ltd. All rights reserved.","author":[{"dropping-particle":"","family":"Elfordy","given":"S.","non-dropping-particle":"","parse-names":false,"suffix":""},{"dropping-particle":"","family":"Lucas","given":"F.","non-dropping-particle":"","parse-names":false,"suffix":""},{"dropping-particle":"","family":"Tancret","given":"F.","non-dropping-particle":"","parse-names":false,"suffix":""},{"dropping-particle":"","family":"Scudeller","given":"Y.","non-dropping-particle":"","parse-names":false,"suffix":""},{"dropping-particle":"","family":"Goudet","given":"L.","non-dropping-particle":"","parse-names":false,"suffix":""}],"container-title":"Construction and Building Materials","id":"ITEM-1","issue":"10","issued":{"date-parts":[["2008"]]},"page":"2116-2123","title":"Mechanical and thermal properties of lime and hemp concrete (\"hempcrete\") manufactured by a projection process","type":"article-journal","volume":"22"},"uris":["http://www.mendeley.com/documents/?uuid=258ec90c-9b5d-4d4b-b4d4-5258a441568d"]}],"mendeley":{"formattedCitation":"[11]","plainTextFormattedCitation":"[11]","previouslyFormattedCitation":"[11]"},"properties":{"noteIndex":0},"schema":"https://github.com/citation-style-language/schema/raw/master/csl-citation.json"}</w:instrText>
      </w:r>
      <w:r w:rsidR="00CB064A" w:rsidRPr="00CC5333">
        <w:rPr>
          <w:sz w:val="24"/>
          <w:szCs w:val="24"/>
          <w:vertAlign w:val="superscript"/>
        </w:rPr>
        <w:fldChar w:fldCharType="separate"/>
      </w:r>
      <w:r w:rsidR="00DD2A3E" w:rsidRPr="00CC5333">
        <w:rPr>
          <w:noProof/>
          <w:sz w:val="24"/>
          <w:szCs w:val="24"/>
          <w:vertAlign w:val="superscript"/>
        </w:rPr>
        <w:t>[11]</w:t>
      </w:r>
      <w:r w:rsidR="00CB064A" w:rsidRPr="00CC5333">
        <w:rPr>
          <w:sz w:val="24"/>
          <w:szCs w:val="24"/>
          <w:vertAlign w:val="superscript"/>
        </w:rPr>
        <w:fldChar w:fldCharType="end"/>
      </w:r>
      <w:r w:rsidRPr="00FD56B7">
        <w:rPr>
          <w:sz w:val="24"/>
          <w:szCs w:val="24"/>
        </w:rPr>
        <w:t xml:space="preserve"> </w:t>
      </w:r>
      <w:r w:rsidR="00CB064A">
        <w:rPr>
          <w:sz w:val="24"/>
          <w:szCs w:val="24"/>
        </w:rPr>
        <w:t>compressive strength</w:t>
      </w:r>
      <w:r w:rsidRPr="00FD56B7">
        <w:rPr>
          <w:sz w:val="24"/>
          <w:szCs w:val="24"/>
        </w:rPr>
        <w:t xml:space="preserve"> of </w:t>
      </w:r>
      <w:proofErr w:type="spellStart"/>
      <w:r w:rsidRPr="00FD56B7">
        <w:rPr>
          <w:sz w:val="24"/>
          <w:szCs w:val="24"/>
        </w:rPr>
        <w:t>hempcrete</w:t>
      </w:r>
      <w:proofErr w:type="spellEnd"/>
      <w:r w:rsidRPr="00FD56B7">
        <w:rPr>
          <w:sz w:val="24"/>
          <w:szCs w:val="24"/>
        </w:rPr>
        <w:t xml:space="preserve"> blocks varies from 14.5 psi (1.02 kg/cm</w:t>
      </w:r>
      <w:r w:rsidRPr="00B458ED">
        <w:rPr>
          <w:sz w:val="24"/>
          <w:szCs w:val="24"/>
          <w:vertAlign w:val="superscript"/>
        </w:rPr>
        <w:t>2</w:t>
      </w:r>
      <w:r w:rsidRPr="00FD56B7">
        <w:rPr>
          <w:sz w:val="24"/>
          <w:szCs w:val="24"/>
        </w:rPr>
        <w:t>) to 420 psi (29.5</w:t>
      </w:r>
      <w:r w:rsidRPr="00FD56B7">
        <w:rPr>
          <w:spacing w:val="-3"/>
          <w:sz w:val="24"/>
          <w:szCs w:val="24"/>
        </w:rPr>
        <w:t xml:space="preserve"> </w:t>
      </w:r>
      <w:r w:rsidRPr="00FD56B7">
        <w:rPr>
          <w:sz w:val="24"/>
          <w:szCs w:val="24"/>
        </w:rPr>
        <w:t>kg/cm</w:t>
      </w:r>
      <w:r w:rsidRPr="00B458ED">
        <w:rPr>
          <w:sz w:val="24"/>
          <w:szCs w:val="24"/>
          <w:vertAlign w:val="superscript"/>
        </w:rPr>
        <w:t>2</w:t>
      </w:r>
      <w:r w:rsidRPr="00FD56B7">
        <w:rPr>
          <w:sz w:val="24"/>
          <w:szCs w:val="24"/>
        </w:rPr>
        <w:t>).</w:t>
      </w:r>
    </w:p>
    <w:p w14:paraId="52E7075E" w14:textId="1EE78B26" w:rsidR="003E3C60" w:rsidRDefault="003E3C60" w:rsidP="003E3C60">
      <w:pPr>
        <w:pStyle w:val="ListParagraph"/>
        <w:numPr>
          <w:ilvl w:val="1"/>
          <w:numId w:val="3"/>
        </w:numPr>
        <w:tabs>
          <w:tab w:val="left" w:pos="1540"/>
        </w:tabs>
        <w:spacing w:before="5" w:line="360" w:lineRule="auto"/>
        <w:ind w:right="226"/>
        <w:rPr>
          <w:sz w:val="24"/>
          <w:szCs w:val="24"/>
        </w:rPr>
      </w:pPr>
      <w:r w:rsidRPr="00FD56B7">
        <w:rPr>
          <w:sz w:val="24"/>
          <w:szCs w:val="24"/>
        </w:rPr>
        <w:t xml:space="preserve">It </w:t>
      </w:r>
      <w:r w:rsidR="00B458ED">
        <w:rPr>
          <w:sz w:val="24"/>
          <w:szCs w:val="24"/>
        </w:rPr>
        <w:t xml:space="preserve">helps </w:t>
      </w:r>
      <w:r w:rsidRPr="00FD56B7">
        <w:rPr>
          <w:sz w:val="24"/>
          <w:szCs w:val="24"/>
        </w:rPr>
        <w:t xml:space="preserve">to </w:t>
      </w:r>
      <w:r w:rsidR="002A5E04" w:rsidRPr="00FD56B7">
        <w:rPr>
          <w:sz w:val="24"/>
          <w:szCs w:val="24"/>
        </w:rPr>
        <w:t>stabilize</w:t>
      </w:r>
      <w:r w:rsidRPr="00FD56B7">
        <w:rPr>
          <w:sz w:val="24"/>
          <w:szCs w:val="24"/>
        </w:rPr>
        <w:t xml:space="preserve"> or </w:t>
      </w:r>
      <w:r w:rsidR="00B458ED" w:rsidRPr="00FD56B7">
        <w:rPr>
          <w:sz w:val="24"/>
          <w:szCs w:val="24"/>
        </w:rPr>
        <w:t>harden</w:t>
      </w:r>
      <w:r w:rsidRPr="00FD56B7">
        <w:rPr>
          <w:sz w:val="24"/>
          <w:szCs w:val="24"/>
        </w:rPr>
        <w:t xml:space="preserve"> lightweight </w:t>
      </w:r>
      <w:r w:rsidR="00B458ED" w:rsidRPr="00FD56B7">
        <w:rPr>
          <w:sz w:val="24"/>
          <w:szCs w:val="24"/>
        </w:rPr>
        <w:t>partition</w:t>
      </w:r>
      <w:r w:rsidRPr="00FD56B7">
        <w:rPr>
          <w:sz w:val="24"/>
          <w:szCs w:val="24"/>
        </w:rPr>
        <w:t xml:space="preserve"> framing members. </w:t>
      </w:r>
      <w:proofErr w:type="spellStart"/>
      <w:r w:rsidRPr="00FD56B7">
        <w:rPr>
          <w:sz w:val="24"/>
          <w:szCs w:val="24"/>
        </w:rPr>
        <w:t>Hempcrete's</w:t>
      </w:r>
      <w:proofErr w:type="spellEnd"/>
      <w:r w:rsidRPr="00FD56B7">
        <w:rPr>
          <w:sz w:val="24"/>
          <w:szCs w:val="24"/>
        </w:rPr>
        <w:t xml:space="preserve"> density ranges from 93.6 to 136.4 kg/m3. As a result, it is</w:t>
      </w:r>
      <w:r w:rsidRPr="00FD56B7">
        <w:rPr>
          <w:spacing w:val="-18"/>
          <w:sz w:val="24"/>
          <w:szCs w:val="24"/>
        </w:rPr>
        <w:t xml:space="preserve"> </w:t>
      </w:r>
      <w:r w:rsidRPr="00FD56B7">
        <w:rPr>
          <w:sz w:val="24"/>
          <w:szCs w:val="24"/>
        </w:rPr>
        <w:t>bright.</w:t>
      </w:r>
    </w:p>
    <w:p w14:paraId="04127CF1" w14:textId="642268DE" w:rsidR="003E3C60" w:rsidRPr="008642EF" w:rsidRDefault="003E3C60" w:rsidP="003E3C60">
      <w:pPr>
        <w:pStyle w:val="Heading3"/>
        <w:numPr>
          <w:ilvl w:val="1"/>
          <w:numId w:val="8"/>
        </w:numPr>
        <w:tabs>
          <w:tab w:val="left" w:pos="1060"/>
        </w:tabs>
        <w:spacing w:before="0" w:line="360" w:lineRule="auto"/>
        <w:jc w:val="both"/>
        <w:rPr>
          <w:u w:val="none"/>
        </w:rPr>
      </w:pPr>
      <w:r w:rsidRPr="008642EF">
        <w:rPr>
          <w:u w:val="none"/>
        </w:rPr>
        <w:t>Thermal</w:t>
      </w:r>
      <w:r w:rsidRPr="008642EF">
        <w:rPr>
          <w:spacing w:val="-3"/>
          <w:u w:val="none"/>
        </w:rPr>
        <w:t xml:space="preserve"> </w:t>
      </w:r>
      <w:r w:rsidRPr="008642EF">
        <w:rPr>
          <w:u w:val="none"/>
        </w:rPr>
        <w:t>Efficiency</w:t>
      </w:r>
    </w:p>
    <w:p w14:paraId="544FCA38" w14:textId="77777777" w:rsidR="003E3C60" w:rsidRPr="00FD56B7" w:rsidRDefault="003E3C60" w:rsidP="003E3C60">
      <w:pPr>
        <w:pStyle w:val="ListParagraph"/>
        <w:numPr>
          <w:ilvl w:val="1"/>
          <w:numId w:val="3"/>
        </w:numPr>
        <w:tabs>
          <w:tab w:val="left" w:pos="1539"/>
          <w:tab w:val="left" w:pos="1540"/>
        </w:tabs>
        <w:spacing w:before="194" w:line="360" w:lineRule="auto"/>
        <w:rPr>
          <w:sz w:val="24"/>
          <w:szCs w:val="24"/>
        </w:rPr>
      </w:pPr>
      <w:proofErr w:type="spellStart"/>
      <w:r w:rsidRPr="00FD56B7">
        <w:rPr>
          <w:sz w:val="24"/>
          <w:szCs w:val="24"/>
        </w:rPr>
        <w:t>Hempcrete</w:t>
      </w:r>
      <w:proofErr w:type="spellEnd"/>
      <w:r w:rsidRPr="00FD56B7">
        <w:rPr>
          <w:sz w:val="24"/>
          <w:szCs w:val="24"/>
        </w:rPr>
        <w:t xml:space="preserve"> has exceptional thermal</w:t>
      </w:r>
      <w:r w:rsidRPr="00FD56B7">
        <w:rPr>
          <w:spacing w:val="-8"/>
          <w:sz w:val="24"/>
          <w:szCs w:val="24"/>
        </w:rPr>
        <w:t xml:space="preserve"> </w:t>
      </w:r>
      <w:r w:rsidRPr="00FD56B7">
        <w:rPr>
          <w:sz w:val="24"/>
          <w:szCs w:val="24"/>
        </w:rPr>
        <w:t>properties.</w:t>
      </w:r>
    </w:p>
    <w:p w14:paraId="140DA7AE" w14:textId="6C0F964F" w:rsidR="003E3C60" w:rsidRPr="00FD56B7" w:rsidRDefault="003E3C60" w:rsidP="003E3C60">
      <w:pPr>
        <w:pStyle w:val="ListParagraph"/>
        <w:numPr>
          <w:ilvl w:val="1"/>
          <w:numId w:val="3"/>
        </w:numPr>
        <w:tabs>
          <w:tab w:val="left" w:pos="1539"/>
          <w:tab w:val="left" w:pos="1540"/>
        </w:tabs>
        <w:spacing w:line="360" w:lineRule="auto"/>
        <w:rPr>
          <w:sz w:val="24"/>
          <w:szCs w:val="24"/>
        </w:rPr>
      </w:pPr>
      <w:r w:rsidRPr="00FD56B7">
        <w:rPr>
          <w:sz w:val="24"/>
          <w:szCs w:val="24"/>
        </w:rPr>
        <w:t>Hemp concrete has a R value of 1.5 to 2.0 per inch in its steady</w:t>
      </w:r>
      <w:r w:rsidRPr="00FD56B7">
        <w:rPr>
          <w:spacing w:val="-23"/>
          <w:sz w:val="24"/>
          <w:szCs w:val="24"/>
        </w:rPr>
        <w:t xml:space="preserve"> </w:t>
      </w:r>
      <w:r w:rsidRPr="00FD56B7">
        <w:rPr>
          <w:sz w:val="24"/>
          <w:szCs w:val="24"/>
        </w:rPr>
        <w:t>state</w:t>
      </w:r>
      <w:r w:rsidR="00AB7398">
        <w:rPr>
          <w:sz w:val="24"/>
          <w:szCs w:val="24"/>
        </w:rPr>
        <w:t xml:space="preserve"> </w:t>
      </w:r>
      <w:r w:rsidR="00AB7398" w:rsidRPr="00CC5333">
        <w:rPr>
          <w:sz w:val="24"/>
          <w:szCs w:val="24"/>
          <w:vertAlign w:val="superscript"/>
        </w:rPr>
        <w:fldChar w:fldCharType="begin" w:fldLock="1"/>
      </w:r>
      <w:r w:rsidR="00A57B52">
        <w:rPr>
          <w:sz w:val="24"/>
          <w:szCs w:val="24"/>
          <w:vertAlign w:val="superscript"/>
        </w:rPr>
        <w:instrText>ADDIN CSL_CITATION {"citationItems":[{"id":"ITEM-1","itemData":{"abstract":"The EU directive 2010/31/EU – sets goals to reduce CO2 emission levels by 20% until year 2020. As primary energy for households and construction industry both are among the largest manufacturers of CO2, a building material that can positively impact both these industries is topical. A lime-hemp concrete (LHC) is a material with negative CO2 balance, but to achieve the goals set in EU directive a more industrialized product, that can also be used in insulation of existing buildings is needed, so methods of LHC slab and block manufacture are tested in this paper. Eight different types of hemp shives are taken and twelve LHC mixes are prepared to assess the importance of hemp granulometrical distribution. To measure the effect of different preparation techniques mixes in two different mixers – gravity and forced action – were prepared to test the superiority of the latter as it is widely used in LHC production. Also different drying methods – natural, forced with temperature at various stages and with increased moisture – were tested. As well as various hydraulic additives were tried in order to increase the mechanical properties of the LHC. After complete drying, physical and mechanical properties - density, thermal conductivity, compressive and flexural strength - were determined and compared to assess the most suitable materials and manufacture technologies for LHC blocks. Also a reaction to fire test were performed for one of the samples. The results allow to better understand the principles of how the material works and how it`s properties can be enhanced with various manufacture techniques. The results suggest that LHC blocks have the necessary properties and potential to become widely used in improvement of thermal insulation of existing buildings","author":[{"dropping-particle":"","family":"Sinka","given":"M","non-dropping-particle":"","parse-names":false,"suffix":""},{"dropping-particle":"","family":"Radina","given":"L","non-dropping-particle":"","parse-names":false,"suffix":""},{"dropping-particle":"","family":"Sahmenko","given":"G","non-dropping-particle":"","parse-names":false,"suffix":""},{"dropping-particle":"","family":"Korjakins","given":"A","non-dropping-particle":"","parse-names":false,"suffix":""},{"dropping-particle":"","family":"Bajare","given":"D","non-dropping-particle":"","parse-names":false,"suffix":""}],"container-title":"First International Conference on Bio-based Building Materilas","id":"ITEM-1","issued":{"date-parts":[["2015"]]},"title":"Enhancement of lime-hemp concrete properties using different manufacturing technologies","type":"article-journal"},"uris":["http://www.mendeley.com/documents/?uuid=04b2f493-fc4d-44ff-82e2-56231b980367"]}],"mendeley":{"formattedCitation":"[26]","plainTextFormattedCitation":"[26]","previouslyFormattedCitation":"[26]"},"properties":{"noteIndex":0},"schema":"https://github.com/citation-style-language/schema/raw/master/csl-citation.json"}</w:instrText>
      </w:r>
      <w:r w:rsidR="00AB7398" w:rsidRPr="00CC5333">
        <w:rPr>
          <w:sz w:val="24"/>
          <w:szCs w:val="24"/>
          <w:vertAlign w:val="superscript"/>
        </w:rPr>
        <w:fldChar w:fldCharType="separate"/>
      </w:r>
      <w:r w:rsidR="00DD2A3E" w:rsidRPr="00CC5333">
        <w:rPr>
          <w:noProof/>
          <w:sz w:val="24"/>
          <w:szCs w:val="24"/>
          <w:vertAlign w:val="superscript"/>
        </w:rPr>
        <w:t>[26]</w:t>
      </w:r>
      <w:r w:rsidR="00AB7398" w:rsidRPr="00CC5333">
        <w:rPr>
          <w:sz w:val="24"/>
          <w:szCs w:val="24"/>
          <w:vertAlign w:val="superscript"/>
        </w:rPr>
        <w:fldChar w:fldCharType="end"/>
      </w:r>
      <w:r w:rsidRPr="00FD56B7">
        <w:rPr>
          <w:sz w:val="24"/>
          <w:szCs w:val="24"/>
        </w:rPr>
        <w:t>.</w:t>
      </w:r>
    </w:p>
    <w:p w14:paraId="6AE66FD0" w14:textId="77777777" w:rsidR="003E3C60" w:rsidRPr="00FD56B7" w:rsidRDefault="003E3C60" w:rsidP="003E3C60">
      <w:pPr>
        <w:pStyle w:val="ListParagraph"/>
        <w:numPr>
          <w:ilvl w:val="1"/>
          <w:numId w:val="3"/>
        </w:numPr>
        <w:tabs>
          <w:tab w:val="left" w:pos="1539"/>
          <w:tab w:val="left" w:pos="1540"/>
        </w:tabs>
        <w:spacing w:before="2" w:line="360" w:lineRule="auto"/>
        <w:ind w:right="226"/>
        <w:rPr>
          <w:sz w:val="24"/>
          <w:szCs w:val="24"/>
        </w:rPr>
      </w:pPr>
      <w:r w:rsidRPr="00FD56B7">
        <w:rPr>
          <w:sz w:val="24"/>
          <w:szCs w:val="24"/>
        </w:rPr>
        <w:t>The density obtained in the combination, as well as the binder/Hemp ratio, will affect the</w:t>
      </w:r>
      <w:r w:rsidRPr="00FD56B7">
        <w:rPr>
          <w:spacing w:val="-2"/>
          <w:sz w:val="24"/>
          <w:szCs w:val="24"/>
        </w:rPr>
        <w:t xml:space="preserve"> </w:t>
      </w:r>
      <w:r w:rsidRPr="00FD56B7">
        <w:rPr>
          <w:sz w:val="24"/>
          <w:szCs w:val="24"/>
        </w:rPr>
        <w:t>values.</w:t>
      </w:r>
    </w:p>
    <w:p w14:paraId="255C61D8" w14:textId="5909FC07" w:rsidR="003E3C60" w:rsidRPr="00FD56B7" w:rsidRDefault="003E3C60" w:rsidP="003E3C60">
      <w:pPr>
        <w:pStyle w:val="ListParagraph"/>
        <w:numPr>
          <w:ilvl w:val="1"/>
          <w:numId w:val="3"/>
        </w:numPr>
        <w:tabs>
          <w:tab w:val="left" w:pos="1539"/>
          <w:tab w:val="left" w:pos="1540"/>
        </w:tabs>
        <w:spacing w:before="2" w:line="360" w:lineRule="auto"/>
        <w:rPr>
          <w:sz w:val="24"/>
          <w:szCs w:val="24"/>
        </w:rPr>
      </w:pPr>
      <w:r w:rsidRPr="00FD56B7">
        <w:rPr>
          <w:sz w:val="24"/>
          <w:szCs w:val="24"/>
        </w:rPr>
        <w:t>It also passed the European burn exam, which is a 75-minute</w:t>
      </w:r>
      <w:r w:rsidRPr="00FD56B7">
        <w:rPr>
          <w:spacing w:val="-14"/>
          <w:sz w:val="24"/>
          <w:szCs w:val="24"/>
        </w:rPr>
        <w:t xml:space="preserve"> </w:t>
      </w:r>
      <w:r w:rsidRPr="00FD56B7">
        <w:rPr>
          <w:sz w:val="24"/>
          <w:szCs w:val="24"/>
        </w:rPr>
        <w:t>test</w:t>
      </w:r>
      <w:r w:rsidR="00262D59">
        <w:rPr>
          <w:sz w:val="24"/>
          <w:szCs w:val="24"/>
        </w:rPr>
        <w:t xml:space="preserve"> </w:t>
      </w:r>
      <w:r w:rsidR="00262D59" w:rsidRPr="00CC5333">
        <w:rPr>
          <w:sz w:val="24"/>
          <w:szCs w:val="24"/>
          <w:vertAlign w:val="superscript"/>
        </w:rPr>
        <w:fldChar w:fldCharType="begin" w:fldLock="1"/>
      </w:r>
      <w:r w:rsidR="00A57B52">
        <w:rPr>
          <w:sz w:val="24"/>
          <w:szCs w:val="24"/>
          <w:vertAlign w:val="superscript"/>
        </w:rPr>
        <w:instrText>ADDIN CSL_CITATION {"citationItems":[{"id":"ITEM-1","itemData":{"DOI":"10.1016/j.mtcomm.2020.100986","ISSN":"23524928","abstract":"The purpose of this study is to determine the key properties of Australian hemp particles which are used for manufacturing hempcrete. Hemp characteristics have a wide variability due to the influence of the environment conditions in various farmed areas. This study focuses on the measurements of the mechanical, thermal and acoustic performances of three Australian hemp: unretted hemp hurd, retted hemp hurd, and hemp fines. Hemp hurd is usually used in non-load bearing building walls, and hemp fine, which is the by-product of hemp manufacturing industry, is usually incorporated into a render. The experimental results show that the main impact of the retting process is a decrease in bulk density and leading to an improvement in thermal and acoustic properties. Without compaction, the bulk density is ranged from 97 and 118.8 kg.m−3, the max sound absorption coefficient from 0.88 and 0.99, and the thermal conductivity from 64 to 97 mW.m-1. K-1. Hemp fines have excellent thermal and acoustic properties and appear to be an efficient aggregate to produce an insulating render. Australian hemps investigated in this study have shown very similar characteristics to European hemps.","author":[{"dropping-particle":"","family":"Delhomme","given":"F.","non-dropping-particle":"","parse-names":false,"suffix":""},{"dropping-particle":"","family":"Hajimohammadi","given":"A.","non-dropping-particle":"","parse-names":false,"suffix":""},{"dropping-particle":"","family":"Almeida","given":"A.","non-dropping-particle":"","parse-names":false,"suffix":""},{"dropping-particle":"","family":"Jiang","given":"C.","non-dropping-particle":"","parse-names":false,"suffix":""},{"dropping-particle":"","family":"Moreau","given":"D.","non-dropping-particle":"","parse-names":false,"suffix":""},{"dropping-particle":"","family":"Gan","given":"Y.","non-dropping-particle":"","parse-names":false,"suffix":""},{"dropping-particle":"","family":"Wang","given":"X.","non-dropping-particle":"","parse-names":false,"suffix":""},{"dropping-particle":"","family":"Castel","given":"A.","non-dropping-particle":"","parse-names":false,"suffix":""}],"container-title":"Materials Today Communications","id":"ITEM-1","issue":"February","issued":{"date-parts":[["2020"]]},"page":"100986","publisher":"Elsevier","title":"Physical properties of Australian hurd used as aggregate for hemp concrete","type":"article-journal","volume":"24"},"uris":["http://www.mendeley.com/documents/?uuid=153ffae3-584c-456a-baba-8fdfbc772aeb"]}],"mendeley":{"formattedCitation":"[9]","plainTextFormattedCitation":"[9]","previouslyFormattedCitation":"[9]"},"properties":{"noteIndex":0},"schema":"https://github.com/citation-style-language/schema/raw/master/csl-citation.json"}</w:instrText>
      </w:r>
      <w:r w:rsidR="00262D59" w:rsidRPr="00CC5333">
        <w:rPr>
          <w:sz w:val="24"/>
          <w:szCs w:val="24"/>
          <w:vertAlign w:val="superscript"/>
        </w:rPr>
        <w:fldChar w:fldCharType="separate"/>
      </w:r>
      <w:r w:rsidR="00DD2A3E" w:rsidRPr="00CC5333">
        <w:rPr>
          <w:noProof/>
          <w:sz w:val="24"/>
          <w:szCs w:val="24"/>
          <w:vertAlign w:val="superscript"/>
        </w:rPr>
        <w:t>[9]</w:t>
      </w:r>
      <w:r w:rsidR="00262D59" w:rsidRPr="00CC5333">
        <w:rPr>
          <w:sz w:val="24"/>
          <w:szCs w:val="24"/>
          <w:vertAlign w:val="superscript"/>
        </w:rPr>
        <w:fldChar w:fldCharType="end"/>
      </w:r>
      <w:r w:rsidRPr="00FD56B7">
        <w:rPr>
          <w:sz w:val="24"/>
          <w:szCs w:val="24"/>
        </w:rPr>
        <w:t>.</w:t>
      </w:r>
    </w:p>
    <w:p w14:paraId="0748DD1D" w14:textId="7AD4FDA3" w:rsidR="00846DB7" w:rsidRPr="00702B27" w:rsidRDefault="00846DB7" w:rsidP="00EE2234">
      <w:pPr>
        <w:pStyle w:val="Heading2"/>
        <w:numPr>
          <w:ilvl w:val="0"/>
          <w:numId w:val="9"/>
        </w:numPr>
        <w:spacing w:before="0" w:line="360" w:lineRule="auto"/>
        <w:rPr>
          <w:sz w:val="24"/>
          <w:szCs w:val="24"/>
          <w:u w:val="none"/>
        </w:rPr>
      </w:pPr>
      <w:r w:rsidRPr="00702B27">
        <w:rPr>
          <w:sz w:val="24"/>
          <w:szCs w:val="24"/>
          <w:u w:val="none"/>
        </w:rPr>
        <w:t>Sustainable Building Material</w:t>
      </w:r>
    </w:p>
    <w:p w14:paraId="115755FD" w14:textId="20913EB7" w:rsidR="00846DB7" w:rsidRPr="00FD56B7" w:rsidRDefault="00B458ED" w:rsidP="000C3750">
      <w:pPr>
        <w:pStyle w:val="ListParagraph"/>
        <w:numPr>
          <w:ilvl w:val="0"/>
          <w:numId w:val="5"/>
        </w:numPr>
        <w:tabs>
          <w:tab w:val="left" w:pos="1180"/>
        </w:tabs>
        <w:spacing w:before="200" w:line="360" w:lineRule="auto"/>
        <w:ind w:right="228"/>
        <w:rPr>
          <w:sz w:val="24"/>
          <w:szCs w:val="24"/>
        </w:rPr>
      </w:pPr>
      <w:r>
        <w:rPr>
          <w:sz w:val="24"/>
          <w:szCs w:val="24"/>
        </w:rPr>
        <w:t xml:space="preserve">It </w:t>
      </w:r>
      <w:r w:rsidR="00846DB7" w:rsidRPr="00FD56B7">
        <w:rPr>
          <w:sz w:val="24"/>
          <w:szCs w:val="24"/>
        </w:rPr>
        <w:t xml:space="preserve">can </w:t>
      </w:r>
      <w:r w:rsidRPr="00FD56B7">
        <w:rPr>
          <w:sz w:val="24"/>
          <w:szCs w:val="24"/>
        </w:rPr>
        <w:t>raise</w:t>
      </w:r>
      <w:r w:rsidR="00846DB7" w:rsidRPr="00FD56B7">
        <w:rPr>
          <w:sz w:val="24"/>
          <w:szCs w:val="24"/>
        </w:rPr>
        <w:t xml:space="preserve"> up to four </w:t>
      </w:r>
      <w:r w:rsidR="00262D59" w:rsidRPr="00FD56B7">
        <w:rPr>
          <w:sz w:val="24"/>
          <w:szCs w:val="24"/>
        </w:rPr>
        <w:t>meters</w:t>
      </w:r>
      <w:r w:rsidR="00846DB7" w:rsidRPr="00FD56B7">
        <w:rPr>
          <w:sz w:val="24"/>
          <w:szCs w:val="24"/>
        </w:rPr>
        <w:t xml:space="preserve"> tall in three months without pesticides or herbicides, and hemp cultivation is </w:t>
      </w:r>
      <w:r w:rsidRPr="00FD56B7">
        <w:rPr>
          <w:sz w:val="24"/>
          <w:szCs w:val="24"/>
        </w:rPr>
        <w:t>quickly</w:t>
      </w:r>
      <w:r w:rsidR="00846DB7" w:rsidRPr="00FD56B7">
        <w:rPr>
          <w:sz w:val="24"/>
          <w:szCs w:val="24"/>
        </w:rPr>
        <w:t xml:space="preserve"> growing around the</w:t>
      </w:r>
      <w:r w:rsidR="00846DB7" w:rsidRPr="00FD56B7">
        <w:rPr>
          <w:spacing w:val="-14"/>
          <w:sz w:val="24"/>
          <w:szCs w:val="24"/>
        </w:rPr>
        <w:t xml:space="preserve"> </w:t>
      </w:r>
      <w:r w:rsidR="00846DB7" w:rsidRPr="00FD56B7">
        <w:rPr>
          <w:sz w:val="24"/>
          <w:szCs w:val="24"/>
        </w:rPr>
        <w:t>world</w:t>
      </w:r>
      <w:r w:rsidR="00262D59">
        <w:rPr>
          <w:sz w:val="24"/>
          <w:szCs w:val="24"/>
        </w:rPr>
        <w:t xml:space="preserve"> </w:t>
      </w:r>
      <w:r w:rsidR="00262D59" w:rsidRPr="00CC5333">
        <w:rPr>
          <w:sz w:val="24"/>
          <w:szCs w:val="24"/>
          <w:vertAlign w:val="superscript"/>
        </w:rPr>
        <w:fldChar w:fldCharType="begin" w:fldLock="1"/>
      </w:r>
      <w:r w:rsidR="00A57B52">
        <w:rPr>
          <w:sz w:val="24"/>
          <w:szCs w:val="24"/>
          <w:vertAlign w:val="superscript"/>
        </w:rPr>
        <w:instrText>ADDIN CSL_CITATION {"citationItems":[{"id":"ITEM-1","itemData":{"DOI":"10.3303/CET1757230","ISBN":"9788895608488","ISSN":"22839216","abstract":"The scope of our research was to evaluate the potential of the content of fibre and shives in the biomass of industrial hemp cultivars grown under different nitrogen fertiliser rates to use them for increasing the energy efficiency as a thermal insulation and acoustic material. The aim of the research was to find out the production technology, properties of the thermal conductivity for lightweight concrete made from hemp shives and sapropel or gypsum as a binder to be used for thermal and sound insulation material. The hemp cultivar 'Bialobrzeskie' was used for lightweight composite materials and lightweight composite materials were obtained with hemp shive additives with heat transfer coefficient 0.046÷0.15 W mK-1and sound insulation index R'=35 dB. The obtained composite materials can be used as sound and heat insulation materials for building envelope in residential buildings, office buildings and factories.","author":[{"dropping-particle":"","family":"Brencis","given":"Raitis","non-dropping-particle":"","parse-names":false,"suffix":""},{"dropping-particle":"","family":"Pleiksnis","given":"Stanislavs","non-dropping-particle":"","parse-names":false,"suffix":""},{"dropping-particle":"","family":"Skujans","given":"Juris","non-dropping-particle":"","parse-names":false,"suffix":""},{"dropping-particle":"","family":"Adamovics","given":"Aleksandrs","non-dropping-particle":"","parse-names":false,"suffix":""},{"dropping-particle":"","family":"Gross","given":"Uldis","non-dropping-particle":"","parse-names":false,"suffix":""}],"container-title":"Chemical Engineering Transactions","id":"ITEM-1","issued":{"date-parts":[["2017"]]},"page":"1375-1380","title":"Lightweight composite building materials with hemp (Cannabis sativa L.) additives","type":"article-journal","volume":"57"},"uris":["http://www.mendeley.com/documents/?uuid=99697d66-57e3-458d-b763-de9847b06ed3"]}],"mendeley":{"formattedCitation":"[7]","plainTextFormattedCitation":"[7]","previouslyFormattedCitation":"[7]"},"properties":{"noteIndex":0},"schema":"https://github.com/citation-style-language/schema/raw/master/csl-citation.json"}</w:instrText>
      </w:r>
      <w:r w:rsidR="00262D59" w:rsidRPr="00CC5333">
        <w:rPr>
          <w:sz w:val="24"/>
          <w:szCs w:val="24"/>
          <w:vertAlign w:val="superscript"/>
        </w:rPr>
        <w:fldChar w:fldCharType="separate"/>
      </w:r>
      <w:r w:rsidR="00DD2A3E" w:rsidRPr="00CC5333">
        <w:rPr>
          <w:noProof/>
          <w:sz w:val="24"/>
          <w:szCs w:val="24"/>
          <w:vertAlign w:val="superscript"/>
        </w:rPr>
        <w:t>[7]</w:t>
      </w:r>
      <w:r w:rsidR="00262D59" w:rsidRPr="00CC5333">
        <w:rPr>
          <w:sz w:val="24"/>
          <w:szCs w:val="24"/>
          <w:vertAlign w:val="superscript"/>
        </w:rPr>
        <w:fldChar w:fldCharType="end"/>
      </w:r>
      <w:r w:rsidR="00846DB7" w:rsidRPr="00FD56B7">
        <w:rPr>
          <w:sz w:val="24"/>
          <w:szCs w:val="24"/>
        </w:rPr>
        <w:t>.</w:t>
      </w:r>
    </w:p>
    <w:p w14:paraId="5E8A8414" w14:textId="54D54087" w:rsidR="00846DB7" w:rsidRPr="00FD56B7" w:rsidRDefault="00846DB7" w:rsidP="000C3750">
      <w:pPr>
        <w:pStyle w:val="ListParagraph"/>
        <w:numPr>
          <w:ilvl w:val="0"/>
          <w:numId w:val="5"/>
        </w:numPr>
        <w:tabs>
          <w:tab w:val="left" w:pos="1180"/>
        </w:tabs>
        <w:spacing w:before="4" w:line="360" w:lineRule="auto"/>
        <w:ind w:right="226"/>
        <w:rPr>
          <w:sz w:val="24"/>
          <w:szCs w:val="24"/>
        </w:rPr>
      </w:pPr>
      <w:r w:rsidRPr="00FD56B7">
        <w:rPr>
          <w:sz w:val="24"/>
          <w:szCs w:val="24"/>
        </w:rPr>
        <w:lastRenderedPageBreak/>
        <w:t xml:space="preserve">The recent growth in this sector is due to </w:t>
      </w:r>
      <w:r w:rsidR="00CD6A4A">
        <w:rPr>
          <w:sz w:val="24"/>
          <w:szCs w:val="24"/>
        </w:rPr>
        <w:t xml:space="preserve">several </w:t>
      </w:r>
      <w:r w:rsidR="00CD6A4A" w:rsidRPr="00FD56B7">
        <w:rPr>
          <w:sz w:val="24"/>
          <w:szCs w:val="24"/>
        </w:rPr>
        <w:t>reasons</w:t>
      </w:r>
      <w:r w:rsidRPr="00FD56B7">
        <w:rPr>
          <w:sz w:val="24"/>
          <w:szCs w:val="24"/>
        </w:rPr>
        <w:t>, not the least of which is our collective sense that what we are doing with our world isn't quite working</w:t>
      </w:r>
      <w:r w:rsidRPr="00FD56B7">
        <w:rPr>
          <w:spacing w:val="-22"/>
          <w:sz w:val="24"/>
          <w:szCs w:val="24"/>
        </w:rPr>
        <w:t xml:space="preserve"> </w:t>
      </w:r>
      <w:r w:rsidRPr="00FD56B7">
        <w:rPr>
          <w:sz w:val="24"/>
          <w:szCs w:val="24"/>
        </w:rPr>
        <w:t>out.</w:t>
      </w:r>
    </w:p>
    <w:p w14:paraId="02F9E3D0" w14:textId="75D2477F" w:rsidR="00846DB7" w:rsidRPr="00FD56B7" w:rsidRDefault="00846DB7" w:rsidP="000C3750">
      <w:pPr>
        <w:pStyle w:val="ListParagraph"/>
        <w:numPr>
          <w:ilvl w:val="0"/>
          <w:numId w:val="5"/>
        </w:numPr>
        <w:tabs>
          <w:tab w:val="left" w:pos="1180"/>
        </w:tabs>
        <w:spacing w:before="5" w:line="360" w:lineRule="auto"/>
        <w:ind w:right="226"/>
        <w:rPr>
          <w:sz w:val="24"/>
          <w:szCs w:val="24"/>
        </w:rPr>
      </w:pPr>
      <w:r w:rsidRPr="00FD56B7">
        <w:rPr>
          <w:sz w:val="24"/>
          <w:szCs w:val="24"/>
        </w:rPr>
        <w:t xml:space="preserve">This sensation is growing in intensity, but it is at odds with our normal way of life. Hemp is a green building material with a wide range of applications, and it is expected to become a valuable crop </w:t>
      </w:r>
      <w:r w:rsidRPr="00FD56B7">
        <w:rPr>
          <w:spacing w:val="2"/>
          <w:sz w:val="24"/>
          <w:szCs w:val="24"/>
        </w:rPr>
        <w:t xml:space="preserve">in </w:t>
      </w:r>
      <w:r w:rsidRPr="00FD56B7">
        <w:rPr>
          <w:sz w:val="24"/>
          <w:szCs w:val="24"/>
        </w:rPr>
        <w:t>the</w:t>
      </w:r>
      <w:r w:rsidRPr="00FD56B7">
        <w:rPr>
          <w:spacing w:val="-13"/>
          <w:sz w:val="24"/>
          <w:szCs w:val="24"/>
        </w:rPr>
        <w:t xml:space="preserve"> </w:t>
      </w:r>
      <w:r w:rsidRPr="00FD56B7">
        <w:rPr>
          <w:sz w:val="24"/>
          <w:szCs w:val="24"/>
        </w:rPr>
        <w:t>future</w:t>
      </w:r>
      <w:r w:rsidR="00A50CEE">
        <w:rPr>
          <w:sz w:val="24"/>
          <w:szCs w:val="24"/>
        </w:rPr>
        <w:t xml:space="preserve"> </w:t>
      </w:r>
      <w:r w:rsidR="00A50CEE" w:rsidRPr="00CC5333">
        <w:rPr>
          <w:sz w:val="24"/>
          <w:szCs w:val="24"/>
          <w:vertAlign w:val="superscript"/>
        </w:rPr>
        <w:fldChar w:fldCharType="begin" w:fldLock="1"/>
      </w:r>
      <w:r w:rsidR="00A57B52">
        <w:rPr>
          <w:sz w:val="24"/>
          <w:szCs w:val="24"/>
          <w:vertAlign w:val="superscript"/>
        </w:rPr>
        <w:instrText>ADDIN CSL_CITATION {"citationItems":[{"id":"ITEM-1","itemData":{"author":[{"dropping-particle":"","family":"Updike","given":"Joseph and Tinothy Felker","non-dropping-particle":"","parse-names":false,"suffix":""}],"id":"ITEM-1","issued":{"date-parts":[["2016"]]},"number-of-pages":"1-13","publisher":"ASCE","publisher-place":"Rapid","title":"Hempcrete as a Sustainable Building Material Joseph Updike South Dakota School of Mines and Technology ASCE Student Member 7296671 501 E . Saint Joseph St . Rapid City , SD 57701 Joseph.Updike@mines.sdsmt.edu","type":"book"},"uris":["http://www.mendeley.com/documents/?uuid=621d29f8-f5c4-491c-85eb-44537984fea3"]}],"mendeley":{"formattedCitation":"[28]","plainTextFormattedCitation":"[28]","previouslyFormattedCitation":"[28]"},"properties":{"noteIndex":0},"schema":"https://github.com/citation-style-language/schema/raw/master/csl-citation.json"}</w:instrText>
      </w:r>
      <w:r w:rsidR="00A50CEE" w:rsidRPr="00CC5333">
        <w:rPr>
          <w:sz w:val="24"/>
          <w:szCs w:val="24"/>
          <w:vertAlign w:val="superscript"/>
        </w:rPr>
        <w:fldChar w:fldCharType="separate"/>
      </w:r>
      <w:r w:rsidR="00DD2A3E" w:rsidRPr="00CC5333">
        <w:rPr>
          <w:noProof/>
          <w:sz w:val="24"/>
          <w:szCs w:val="24"/>
          <w:vertAlign w:val="superscript"/>
        </w:rPr>
        <w:t>[28]</w:t>
      </w:r>
      <w:r w:rsidR="00A50CEE" w:rsidRPr="00CC5333">
        <w:rPr>
          <w:sz w:val="24"/>
          <w:szCs w:val="24"/>
          <w:vertAlign w:val="superscript"/>
        </w:rPr>
        <w:fldChar w:fldCharType="end"/>
      </w:r>
      <w:r w:rsidRPr="00FD56B7">
        <w:rPr>
          <w:sz w:val="24"/>
          <w:szCs w:val="24"/>
        </w:rPr>
        <w:t>.</w:t>
      </w:r>
    </w:p>
    <w:p w14:paraId="45DF5992" w14:textId="12DE8E8C" w:rsidR="00846DB7" w:rsidRPr="00FD56B7" w:rsidRDefault="00065E2E" w:rsidP="00B458ED">
      <w:pPr>
        <w:pStyle w:val="ListParagraph"/>
        <w:numPr>
          <w:ilvl w:val="0"/>
          <w:numId w:val="5"/>
        </w:numPr>
        <w:tabs>
          <w:tab w:val="left" w:pos="1180"/>
        </w:tabs>
        <w:spacing w:before="76" w:line="360" w:lineRule="auto"/>
        <w:ind w:right="227"/>
        <w:rPr>
          <w:sz w:val="24"/>
          <w:szCs w:val="24"/>
        </w:rPr>
      </w:pPr>
      <w:r>
        <w:rPr>
          <w:sz w:val="24"/>
          <w:szCs w:val="24"/>
        </w:rPr>
        <w:t xml:space="preserve">One of the most interesting the </w:t>
      </w:r>
      <w:r w:rsidR="00B458ED" w:rsidRPr="00B458ED">
        <w:rPr>
          <w:sz w:val="24"/>
          <w:szCs w:val="24"/>
        </w:rPr>
        <w:t xml:space="preserve">components of this hemp renaissance is the slow growth in the use of hemp as a building fabric </w:t>
      </w:r>
      <w:r w:rsidR="00262D59" w:rsidRPr="00CC5333">
        <w:rPr>
          <w:sz w:val="24"/>
          <w:szCs w:val="24"/>
          <w:vertAlign w:val="superscript"/>
        </w:rPr>
        <w:fldChar w:fldCharType="begin" w:fldLock="1"/>
      </w:r>
      <w:r w:rsidR="00A57B52">
        <w:rPr>
          <w:sz w:val="24"/>
          <w:szCs w:val="24"/>
          <w:vertAlign w:val="superscript"/>
        </w:rPr>
        <w:instrText>ADDIN CSL_CITATION {"citationItems":[{"id":"ITEM-1","itemData":{"DOI":"10.3303/CET1757230","ISBN":"9788895608488","ISSN":"22839216","abstract":"The scope of our research was to evaluate the potential of the content of fibre and shives in the biomass of industrial hemp cultivars grown under different nitrogen fertiliser rates to use them for increasing the energy efficiency as a thermal insulation and acoustic material. The aim of the research was to find out the production technology, properties of the thermal conductivity for lightweight concrete made from hemp shives and sapropel or gypsum as a binder to be used for thermal and sound insulation material. The hemp cultivar 'Bialobrzeskie' was used for lightweight composite materials and lightweight composite materials were obtained with hemp shive additives with heat transfer coefficient 0.046÷0.15 W mK-1and sound insulation index R'=35 dB. The obtained composite materials can be used as sound and heat insulation materials for building envelope in residential buildings, office buildings and factories.","author":[{"dropping-particle":"","family":"Brencis","given":"Raitis","non-dropping-particle":"","parse-names":false,"suffix":""},{"dropping-particle":"","family":"Pleiksnis","given":"Stanislavs","non-dropping-particle":"","parse-names":false,"suffix":""},{"dropping-particle":"","family":"Skujans","given":"Juris","non-dropping-particle":"","parse-names":false,"suffix":""},{"dropping-particle":"","family":"Adamovics","given":"Aleksandrs","non-dropping-particle":"","parse-names":false,"suffix":""},{"dropping-particle":"","family":"Gross","given":"Uldis","non-dropping-particle":"","parse-names":false,"suffix":""}],"container-title":"Chemical Engineering Transactions","id":"ITEM-1","issued":{"date-parts":[["2017"]]},"page":"1375-1380","title":"Lightweight composite building materials with hemp (Cannabis sativa L.) additives","type":"article-journal","volume":"57"},"uris":["http://www.mendeley.com/documents/?uuid=99697d66-57e3-458d-b763-de9847b06ed3"]}],"mendeley":{"formattedCitation":"[7]","plainTextFormattedCitation":"[7]","previouslyFormattedCitation":"[7]"},"properties":{"noteIndex":0},"schema":"https://github.com/citation-style-language/schema/raw/master/csl-citation.json"}</w:instrText>
      </w:r>
      <w:r w:rsidR="00262D59" w:rsidRPr="00CC5333">
        <w:rPr>
          <w:sz w:val="24"/>
          <w:szCs w:val="24"/>
          <w:vertAlign w:val="superscript"/>
        </w:rPr>
        <w:fldChar w:fldCharType="separate"/>
      </w:r>
      <w:r w:rsidR="00DD2A3E" w:rsidRPr="00CC5333">
        <w:rPr>
          <w:noProof/>
          <w:sz w:val="24"/>
          <w:szCs w:val="24"/>
          <w:vertAlign w:val="superscript"/>
        </w:rPr>
        <w:t>[7]</w:t>
      </w:r>
      <w:r w:rsidR="00262D59" w:rsidRPr="00CC5333">
        <w:rPr>
          <w:sz w:val="24"/>
          <w:szCs w:val="24"/>
          <w:vertAlign w:val="superscript"/>
        </w:rPr>
        <w:fldChar w:fldCharType="end"/>
      </w:r>
      <w:r w:rsidR="00846DB7" w:rsidRPr="00FD56B7">
        <w:rPr>
          <w:sz w:val="24"/>
          <w:szCs w:val="24"/>
        </w:rPr>
        <w:t>.</w:t>
      </w:r>
    </w:p>
    <w:p w14:paraId="6803C34A" w14:textId="7E04DFE0" w:rsidR="00065E2E" w:rsidRPr="00065E2E" w:rsidRDefault="00065E2E" w:rsidP="00065E2E">
      <w:pPr>
        <w:pStyle w:val="ListParagraph"/>
        <w:numPr>
          <w:ilvl w:val="0"/>
          <w:numId w:val="5"/>
        </w:numPr>
        <w:tabs>
          <w:tab w:val="left" w:pos="1180"/>
        </w:tabs>
        <w:spacing w:before="4" w:line="360" w:lineRule="auto"/>
        <w:ind w:right="228"/>
        <w:rPr>
          <w:sz w:val="24"/>
          <w:szCs w:val="24"/>
        </w:rPr>
      </w:pPr>
      <w:proofErr w:type="spellStart"/>
      <w:r w:rsidRPr="00065E2E">
        <w:rPr>
          <w:sz w:val="24"/>
          <w:szCs w:val="24"/>
        </w:rPr>
        <w:t>Hempcrete</w:t>
      </w:r>
      <w:proofErr w:type="spellEnd"/>
      <w:r w:rsidRPr="00065E2E">
        <w:rPr>
          <w:sz w:val="24"/>
          <w:szCs w:val="24"/>
        </w:rPr>
        <w:t xml:space="preserve"> consists of hemp ‘shiv’, the woody middle of the hemp plant broken up into something </w:t>
      </w:r>
      <w:r>
        <w:rPr>
          <w:sz w:val="24"/>
          <w:szCs w:val="24"/>
        </w:rPr>
        <w:t xml:space="preserve">as </w:t>
      </w:r>
      <w:r w:rsidRPr="00065E2E">
        <w:rPr>
          <w:sz w:val="24"/>
          <w:szCs w:val="24"/>
        </w:rPr>
        <w:t>nice wooden chips, that's then mixed with a lime-based complete</w:t>
      </w:r>
      <w:r>
        <w:rPr>
          <w:sz w:val="24"/>
          <w:szCs w:val="24"/>
        </w:rPr>
        <w:t xml:space="preserve"> </w:t>
      </w:r>
      <w:r w:rsidRPr="00065E2E">
        <w:rPr>
          <w:sz w:val="24"/>
          <w:szCs w:val="24"/>
        </w:rPr>
        <w:t>binder and water.</w:t>
      </w:r>
    </w:p>
    <w:p w14:paraId="4412D816" w14:textId="5E688EC5" w:rsidR="00846DB7" w:rsidRDefault="00846DB7" w:rsidP="00065E2E">
      <w:pPr>
        <w:pStyle w:val="ListParagraph"/>
        <w:numPr>
          <w:ilvl w:val="0"/>
          <w:numId w:val="5"/>
        </w:numPr>
        <w:tabs>
          <w:tab w:val="left" w:pos="1180"/>
        </w:tabs>
        <w:spacing w:before="4" w:line="360" w:lineRule="auto"/>
        <w:ind w:right="228"/>
        <w:rPr>
          <w:sz w:val="24"/>
          <w:szCs w:val="24"/>
        </w:rPr>
      </w:pPr>
      <w:r w:rsidRPr="00FD56B7">
        <w:rPr>
          <w:sz w:val="24"/>
          <w:szCs w:val="24"/>
        </w:rPr>
        <w:t xml:space="preserve">This </w:t>
      </w:r>
      <w:r w:rsidR="00065E2E" w:rsidRPr="00FD56B7">
        <w:rPr>
          <w:sz w:val="24"/>
          <w:szCs w:val="24"/>
        </w:rPr>
        <w:t>arrangement</w:t>
      </w:r>
      <w:r w:rsidRPr="00FD56B7">
        <w:rPr>
          <w:sz w:val="24"/>
          <w:szCs w:val="24"/>
        </w:rPr>
        <w:t xml:space="preserve"> sets hard to become an </w:t>
      </w:r>
      <w:r w:rsidR="00065E2E" w:rsidRPr="00FD56B7">
        <w:rPr>
          <w:sz w:val="24"/>
          <w:szCs w:val="24"/>
        </w:rPr>
        <w:t>exceptional</w:t>
      </w:r>
      <w:r w:rsidRPr="00FD56B7">
        <w:rPr>
          <w:sz w:val="24"/>
          <w:szCs w:val="24"/>
        </w:rPr>
        <w:t xml:space="preserve"> </w:t>
      </w:r>
      <w:r w:rsidR="00065E2E" w:rsidRPr="00FD56B7">
        <w:rPr>
          <w:sz w:val="24"/>
          <w:szCs w:val="24"/>
        </w:rPr>
        <w:t>padding</w:t>
      </w:r>
      <w:r w:rsidRPr="00FD56B7">
        <w:rPr>
          <w:sz w:val="24"/>
          <w:szCs w:val="24"/>
        </w:rPr>
        <w:t xml:space="preserve"> for wa</w:t>
      </w:r>
      <w:r w:rsidR="00065E2E">
        <w:rPr>
          <w:sz w:val="24"/>
          <w:szCs w:val="24"/>
        </w:rPr>
        <w:t xml:space="preserve">lls, floors, or roofs. It </w:t>
      </w:r>
      <w:r w:rsidRPr="00FD56B7">
        <w:rPr>
          <w:sz w:val="24"/>
          <w:szCs w:val="24"/>
        </w:rPr>
        <w:t xml:space="preserve">has numerous </w:t>
      </w:r>
      <w:r w:rsidR="00065E2E" w:rsidRPr="00FD56B7">
        <w:rPr>
          <w:sz w:val="24"/>
          <w:szCs w:val="24"/>
        </w:rPr>
        <w:t>benefits</w:t>
      </w:r>
      <w:r w:rsidRPr="00FD56B7">
        <w:rPr>
          <w:sz w:val="24"/>
          <w:szCs w:val="24"/>
        </w:rPr>
        <w:t xml:space="preserve"> over </w:t>
      </w:r>
      <w:r w:rsidR="00065E2E" w:rsidRPr="00FD56B7">
        <w:rPr>
          <w:sz w:val="24"/>
          <w:szCs w:val="24"/>
        </w:rPr>
        <w:t>supplementary</w:t>
      </w:r>
      <w:r w:rsidRPr="00FD56B7">
        <w:rPr>
          <w:sz w:val="24"/>
          <w:szCs w:val="24"/>
        </w:rPr>
        <w:t xml:space="preserve"> building materials, including being fireproof, non-toxic, sustainable, breathable, and highly</w:t>
      </w:r>
      <w:r w:rsidRPr="00FD56B7">
        <w:rPr>
          <w:spacing w:val="-6"/>
          <w:sz w:val="24"/>
          <w:szCs w:val="24"/>
        </w:rPr>
        <w:t xml:space="preserve"> </w:t>
      </w:r>
      <w:r w:rsidR="00262D59" w:rsidRPr="00FD56B7">
        <w:rPr>
          <w:sz w:val="24"/>
          <w:szCs w:val="24"/>
        </w:rPr>
        <w:t>isolative</w:t>
      </w:r>
      <w:r w:rsidRPr="00FD56B7">
        <w:rPr>
          <w:sz w:val="24"/>
          <w:szCs w:val="24"/>
        </w:rPr>
        <w:t>.</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350"/>
      </w:tblGrid>
      <w:tr w:rsidR="00702B27" w14:paraId="48F32658" w14:textId="77777777" w:rsidTr="00702B27">
        <w:tc>
          <w:tcPr>
            <w:tcW w:w="5446" w:type="dxa"/>
          </w:tcPr>
          <w:p w14:paraId="4C04D965" w14:textId="7B7EAC8A" w:rsidR="00702B27" w:rsidRDefault="00702B27" w:rsidP="00702B27">
            <w:pPr>
              <w:pStyle w:val="ListParagraph"/>
              <w:tabs>
                <w:tab w:val="left" w:pos="1180"/>
              </w:tabs>
              <w:spacing w:line="360" w:lineRule="auto"/>
              <w:ind w:left="0" w:right="228" w:firstLine="0"/>
              <w:rPr>
                <w:sz w:val="24"/>
                <w:szCs w:val="24"/>
              </w:rPr>
            </w:pPr>
            <w:r w:rsidRPr="00FD56B7">
              <w:rPr>
                <w:noProof/>
                <w:lang w:val="en-IN" w:eastAsia="en-IN"/>
              </w:rPr>
              <w:drawing>
                <wp:inline distT="0" distB="0" distL="0" distR="0" wp14:anchorId="45AE36C6" wp14:editId="47782185">
                  <wp:extent cx="2815479" cy="1880558"/>
                  <wp:effectExtent l="0" t="0" r="4445" b="5715"/>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0079" cy="1883630"/>
                          </a:xfrm>
                          <a:prstGeom prst="rect">
                            <a:avLst/>
                          </a:prstGeom>
                        </pic:spPr>
                      </pic:pic>
                    </a:graphicData>
                  </a:graphic>
                </wp:inline>
              </w:drawing>
            </w:r>
          </w:p>
        </w:tc>
        <w:tc>
          <w:tcPr>
            <w:tcW w:w="3718" w:type="dxa"/>
          </w:tcPr>
          <w:p w14:paraId="7114E070" w14:textId="71B30510" w:rsidR="00702B27" w:rsidRDefault="00702B27" w:rsidP="00702B27">
            <w:pPr>
              <w:pStyle w:val="ListParagraph"/>
              <w:tabs>
                <w:tab w:val="left" w:pos="1180"/>
              </w:tabs>
              <w:spacing w:line="360" w:lineRule="auto"/>
              <w:ind w:left="0" w:right="228" w:firstLine="0"/>
              <w:rPr>
                <w:sz w:val="24"/>
                <w:szCs w:val="24"/>
              </w:rPr>
            </w:pPr>
            <w:r w:rsidRPr="00867110">
              <w:rPr>
                <w:b/>
                <w:noProof/>
                <w:lang w:val="en-IN" w:eastAsia="en-IN"/>
              </w:rPr>
              <w:drawing>
                <wp:inline distT="0" distB="0" distL="0" distR="0" wp14:anchorId="7BD63C55" wp14:editId="69F2A8D4">
                  <wp:extent cx="2510005" cy="1846053"/>
                  <wp:effectExtent l="0" t="0" r="5080" b="1905"/>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2518548" cy="1852336"/>
                          </a:xfrm>
                          <a:prstGeom prst="rect">
                            <a:avLst/>
                          </a:prstGeom>
                        </pic:spPr>
                      </pic:pic>
                    </a:graphicData>
                  </a:graphic>
                </wp:inline>
              </w:drawing>
            </w:r>
          </w:p>
        </w:tc>
      </w:tr>
      <w:tr w:rsidR="00702B27" w14:paraId="1CEEEB0D" w14:textId="77777777" w:rsidTr="00702B27">
        <w:tc>
          <w:tcPr>
            <w:tcW w:w="5446" w:type="dxa"/>
          </w:tcPr>
          <w:p w14:paraId="3312C8F9" w14:textId="60BC20D2" w:rsidR="00702B27" w:rsidRDefault="00702B27" w:rsidP="00702B27">
            <w:pPr>
              <w:pStyle w:val="ListParagraph"/>
              <w:tabs>
                <w:tab w:val="left" w:pos="1180"/>
              </w:tabs>
              <w:ind w:left="0" w:right="228" w:firstLine="0"/>
              <w:jc w:val="center"/>
              <w:rPr>
                <w:sz w:val="24"/>
                <w:szCs w:val="24"/>
              </w:rPr>
            </w:pPr>
            <w:r w:rsidRPr="002660F8">
              <w:rPr>
                <w:b/>
                <w:sz w:val="24"/>
                <w:szCs w:val="24"/>
              </w:rPr>
              <w:t xml:space="preserve">Figure 3 </w:t>
            </w:r>
            <w:r w:rsidRPr="002660F8">
              <w:rPr>
                <w:b/>
                <w:spacing w:val="-199"/>
                <w:sz w:val="24"/>
                <w:szCs w:val="24"/>
              </w:rPr>
              <w:t>W</w:t>
            </w:r>
            <w:r w:rsidRPr="002660F8">
              <w:rPr>
                <w:b/>
                <w:spacing w:val="137"/>
                <w:sz w:val="24"/>
                <w:szCs w:val="24"/>
              </w:rPr>
              <w:t xml:space="preserve"> </w:t>
            </w:r>
            <w:proofErr w:type="spellStart"/>
            <w:r w:rsidRPr="002660F8">
              <w:rPr>
                <w:b/>
                <w:sz w:val="24"/>
                <w:szCs w:val="24"/>
              </w:rPr>
              <w:t>alls</w:t>
            </w:r>
            <w:proofErr w:type="spellEnd"/>
            <w:r w:rsidRPr="002660F8">
              <w:rPr>
                <w:b/>
                <w:sz w:val="24"/>
                <w:szCs w:val="24"/>
              </w:rPr>
              <w:t xml:space="preserve"> with hemp clay bricks</w:t>
            </w:r>
          </w:p>
        </w:tc>
        <w:tc>
          <w:tcPr>
            <w:tcW w:w="3718" w:type="dxa"/>
          </w:tcPr>
          <w:p w14:paraId="72B4CB7A" w14:textId="1A738494" w:rsidR="00702B27" w:rsidRPr="00702B27" w:rsidRDefault="00702B27" w:rsidP="00702B27">
            <w:pPr>
              <w:ind w:left="237"/>
              <w:jc w:val="center"/>
              <w:rPr>
                <w:rFonts w:ascii="Times New Roman" w:hAnsi="Times New Roman" w:cs="Times New Roman"/>
                <w:b/>
                <w:sz w:val="24"/>
                <w:szCs w:val="24"/>
              </w:rPr>
            </w:pPr>
            <w:r w:rsidRPr="00867110">
              <w:rPr>
                <w:rFonts w:ascii="Times New Roman" w:hAnsi="Times New Roman" w:cs="Times New Roman"/>
                <w:b/>
                <w:sz w:val="24"/>
                <w:szCs w:val="24"/>
              </w:rPr>
              <w:t>Figure 4</w:t>
            </w:r>
            <w:r>
              <w:rPr>
                <w:rFonts w:ascii="Times New Roman" w:hAnsi="Times New Roman" w:cs="Times New Roman"/>
                <w:b/>
                <w:sz w:val="24"/>
                <w:szCs w:val="24"/>
              </w:rPr>
              <w:t xml:space="preserve"> </w:t>
            </w:r>
            <w:r w:rsidRPr="00867110">
              <w:rPr>
                <w:rFonts w:ascii="Times New Roman" w:hAnsi="Times New Roman" w:cs="Times New Roman"/>
                <w:b/>
                <w:sz w:val="24"/>
                <w:szCs w:val="24"/>
              </w:rPr>
              <w:t>Hemp lime concrete sprayed application</w:t>
            </w:r>
          </w:p>
        </w:tc>
      </w:tr>
    </w:tbl>
    <w:p w14:paraId="4E2CC36C" w14:textId="791AD649" w:rsidR="00846DB7" w:rsidRPr="00702B27" w:rsidRDefault="00846DB7" w:rsidP="00EE2234">
      <w:pPr>
        <w:pStyle w:val="Heading2"/>
        <w:numPr>
          <w:ilvl w:val="0"/>
          <w:numId w:val="9"/>
        </w:numPr>
        <w:spacing w:before="203" w:line="360" w:lineRule="auto"/>
        <w:rPr>
          <w:sz w:val="24"/>
          <w:szCs w:val="24"/>
          <w:u w:val="none"/>
        </w:rPr>
      </w:pPr>
      <w:r w:rsidRPr="00702B27">
        <w:rPr>
          <w:sz w:val="24"/>
          <w:szCs w:val="24"/>
          <w:u w:val="none"/>
        </w:rPr>
        <w:t>Environmentally Friendly Construction Material</w:t>
      </w:r>
    </w:p>
    <w:p w14:paraId="2651F654" w14:textId="77777777" w:rsidR="00846DB7" w:rsidRPr="00FD56B7" w:rsidRDefault="00846DB7" w:rsidP="000C3750">
      <w:pPr>
        <w:pStyle w:val="ListParagraph"/>
        <w:numPr>
          <w:ilvl w:val="0"/>
          <w:numId w:val="5"/>
        </w:numPr>
        <w:tabs>
          <w:tab w:val="left" w:pos="1180"/>
        </w:tabs>
        <w:spacing w:before="197" w:line="360" w:lineRule="auto"/>
        <w:ind w:right="229"/>
        <w:rPr>
          <w:sz w:val="24"/>
          <w:szCs w:val="24"/>
        </w:rPr>
      </w:pPr>
      <w:r w:rsidRPr="00FD56B7">
        <w:rPr>
          <w:sz w:val="24"/>
          <w:szCs w:val="24"/>
        </w:rPr>
        <w:t>It's probably safe to say that climate change poses the biggest threat to our future survival, and buildings account for roughly half of all greenhouse gas emissions, both during construction and in heating, cooling, and maintenance demands after they've been occupied.</w:t>
      </w:r>
    </w:p>
    <w:p w14:paraId="3163C42A" w14:textId="0347D425" w:rsidR="00846DB7" w:rsidRPr="00FD56B7" w:rsidRDefault="00846DB7" w:rsidP="000C3750">
      <w:pPr>
        <w:pStyle w:val="ListParagraph"/>
        <w:numPr>
          <w:ilvl w:val="0"/>
          <w:numId w:val="5"/>
        </w:numPr>
        <w:tabs>
          <w:tab w:val="left" w:pos="1240"/>
        </w:tabs>
        <w:spacing w:before="1" w:line="360" w:lineRule="auto"/>
        <w:ind w:right="228"/>
        <w:rPr>
          <w:sz w:val="24"/>
          <w:szCs w:val="24"/>
        </w:rPr>
      </w:pPr>
      <w:r w:rsidRPr="00FD56B7">
        <w:rPr>
          <w:sz w:val="24"/>
          <w:szCs w:val="24"/>
        </w:rPr>
        <w:t>A</w:t>
      </w:r>
      <w:r w:rsidR="00065E2E">
        <w:rPr>
          <w:sz w:val="24"/>
          <w:szCs w:val="24"/>
        </w:rPr>
        <w:t>t any of these points, it</w:t>
      </w:r>
      <w:r w:rsidRPr="00FD56B7">
        <w:rPr>
          <w:sz w:val="24"/>
          <w:szCs w:val="24"/>
        </w:rPr>
        <w:t xml:space="preserve"> has the ability to </w:t>
      </w:r>
      <w:r w:rsidR="00262D59" w:rsidRPr="00FD56B7">
        <w:rPr>
          <w:sz w:val="24"/>
          <w:szCs w:val="24"/>
        </w:rPr>
        <w:t>minimize</w:t>
      </w:r>
      <w:r w:rsidRPr="00FD56B7">
        <w:rPr>
          <w:sz w:val="24"/>
          <w:szCs w:val="24"/>
        </w:rPr>
        <w:t xml:space="preserve"> emissions, m</w:t>
      </w:r>
      <w:r w:rsidR="00065E2E">
        <w:rPr>
          <w:sz w:val="24"/>
          <w:szCs w:val="24"/>
        </w:rPr>
        <w:t>aking it a genuinely green</w:t>
      </w:r>
      <w:r w:rsidRPr="00FD56B7">
        <w:rPr>
          <w:sz w:val="24"/>
          <w:szCs w:val="24"/>
        </w:rPr>
        <w:t xml:space="preserve"> building</w:t>
      </w:r>
      <w:r w:rsidRPr="00FD56B7">
        <w:rPr>
          <w:spacing w:val="-12"/>
          <w:sz w:val="24"/>
          <w:szCs w:val="24"/>
        </w:rPr>
        <w:t xml:space="preserve"> </w:t>
      </w:r>
      <w:r w:rsidRPr="00FD56B7">
        <w:rPr>
          <w:sz w:val="24"/>
          <w:szCs w:val="24"/>
        </w:rPr>
        <w:t>material.</w:t>
      </w:r>
    </w:p>
    <w:p w14:paraId="5B695C51" w14:textId="119AFD8B" w:rsidR="00846DB7" w:rsidRPr="00FD56B7" w:rsidRDefault="00846DB7" w:rsidP="000C3750">
      <w:pPr>
        <w:pStyle w:val="ListParagraph"/>
        <w:numPr>
          <w:ilvl w:val="0"/>
          <w:numId w:val="5"/>
        </w:numPr>
        <w:tabs>
          <w:tab w:val="left" w:pos="1180"/>
        </w:tabs>
        <w:spacing w:before="5" w:line="360" w:lineRule="auto"/>
        <w:ind w:right="225"/>
        <w:rPr>
          <w:sz w:val="24"/>
          <w:szCs w:val="24"/>
        </w:rPr>
      </w:pPr>
      <w:r w:rsidRPr="00FD56B7">
        <w:rPr>
          <w:sz w:val="24"/>
          <w:szCs w:val="24"/>
        </w:rPr>
        <w:t xml:space="preserve">Plants </w:t>
      </w:r>
      <w:r w:rsidR="00065E2E" w:rsidRPr="00FD56B7">
        <w:rPr>
          <w:sz w:val="24"/>
          <w:szCs w:val="24"/>
        </w:rPr>
        <w:t>engross</w:t>
      </w:r>
      <w:r w:rsidRPr="00FD56B7">
        <w:rPr>
          <w:sz w:val="24"/>
          <w:szCs w:val="24"/>
        </w:rPr>
        <w:t xml:space="preserve"> carbon from the </w:t>
      </w:r>
      <w:r w:rsidR="00065E2E" w:rsidRPr="00FD56B7">
        <w:rPr>
          <w:sz w:val="24"/>
          <w:szCs w:val="24"/>
        </w:rPr>
        <w:t>air</w:t>
      </w:r>
      <w:r w:rsidRPr="00FD56B7">
        <w:rPr>
          <w:sz w:val="24"/>
          <w:szCs w:val="24"/>
        </w:rPr>
        <w:t xml:space="preserve"> as they grow, and hemp is able to lock up more carbon per hectare than almost every other plant, including trees, due to its rapid growth</w:t>
      </w:r>
      <w:r w:rsidRPr="00FD56B7">
        <w:rPr>
          <w:spacing w:val="-2"/>
          <w:sz w:val="24"/>
          <w:szCs w:val="24"/>
        </w:rPr>
        <w:t xml:space="preserve"> </w:t>
      </w:r>
      <w:r w:rsidRPr="00FD56B7">
        <w:rPr>
          <w:sz w:val="24"/>
          <w:szCs w:val="24"/>
        </w:rPr>
        <w:t>rate</w:t>
      </w:r>
      <w:r w:rsidR="002C72D0">
        <w:rPr>
          <w:sz w:val="24"/>
          <w:szCs w:val="24"/>
        </w:rPr>
        <w:t xml:space="preserve"> </w:t>
      </w:r>
      <w:r w:rsidR="002C72D0" w:rsidRPr="00CC5333">
        <w:rPr>
          <w:sz w:val="24"/>
          <w:szCs w:val="24"/>
          <w:vertAlign w:val="superscript"/>
        </w:rPr>
        <w:fldChar w:fldCharType="begin" w:fldLock="1"/>
      </w:r>
      <w:r w:rsidR="00A57B52">
        <w:rPr>
          <w:sz w:val="24"/>
          <w:szCs w:val="24"/>
          <w:vertAlign w:val="superscript"/>
        </w:rPr>
        <w:instrText>ADDIN CSL_CITATION {"citationItems":[{"id":"ITEM-1","itemData":{"DOI":"10.1080/19648189.2012.682452","ISSN":"19648189","abstract":"The aim of this paper is to compare hemp shiv and sunflower pith properties when they are used as plant aggregates incorporated into a pozzolanic matrix. Scanning electron microscope observation of these aggregates showed distinct microstructures, which could be responsible for the differences in mechanical and thermal behaviour observed between composites including these two types of plant aggregates. The long-term behaviour of composites revealed the mineralization of plant aggregates, in particular hemp shiv, by calcium compounds. © 2012 Taylor &amp; Francis.","author":[{"dropping-particle":"","family":"Magniont","given":"Camille","non-dropping-particle":"","parse-names":false,"suffix":""},{"dropping-particle":"","family":"Escadeillas","given":"Gilles","non-dropping-particle":"","parse-names":false,"suffix":""},{"dropping-particle":"","family":"Coutand","given":"Marie","non-dropping-particle":"","parse-names":false,"suffix":""},{"dropping-particle":"","family":"Oms-Multon","given":"Claire","non-dropping-particle":"","parse-names":false,"suffix":""}],"container-title":"European Journal of Environmental and Civil Engineering","id":"ITEM-1","issue":"SUPPL. 1","issued":{"date-parts":[["2012"]]},"title":"Use of plant aggregates in building ecomaterials","type":"article-journal","volume":"16"},"uris":["http://www.mendeley.com/documents/?uuid=91c40e44-a0c0-4cdc-9fae-4dd8144562d4"]}],"mendeley":{"formattedCitation":"[19]","plainTextFormattedCitation":"[19]","previouslyFormattedCitation":"[19]"},"properties":{"noteIndex":0},"schema":"https://github.com/citation-style-language/schema/raw/master/csl-citation.json"}</w:instrText>
      </w:r>
      <w:r w:rsidR="002C72D0" w:rsidRPr="00CC5333">
        <w:rPr>
          <w:sz w:val="24"/>
          <w:szCs w:val="24"/>
          <w:vertAlign w:val="superscript"/>
        </w:rPr>
        <w:fldChar w:fldCharType="separate"/>
      </w:r>
      <w:r w:rsidR="00DD2A3E" w:rsidRPr="00CC5333">
        <w:rPr>
          <w:noProof/>
          <w:sz w:val="24"/>
          <w:szCs w:val="24"/>
          <w:vertAlign w:val="superscript"/>
        </w:rPr>
        <w:t>[19]</w:t>
      </w:r>
      <w:r w:rsidR="002C72D0" w:rsidRPr="00CC5333">
        <w:rPr>
          <w:sz w:val="24"/>
          <w:szCs w:val="24"/>
          <w:vertAlign w:val="superscript"/>
        </w:rPr>
        <w:fldChar w:fldCharType="end"/>
      </w:r>
      <w:r w:rsidRPr="00FD56B7">
        <w:rPr>
          <w:sz w:val="24"/>
          <w:szCs w:val="24"/>
        </w:rPr>
        <w:t>.</w:t>
      </w:r>
    </w:p>
    <w:p w14:paraId="74078031" w14:textId="69EA5037" w:rsidR="00846DB7" w:rsidRPr="00FD56B7" w:rsidRDefault="00065E2E" w:rsidP="000C3750">
      <w:pPr>
        <w:pStyle w:val="ListParagraph"/>
        <w:numPr>
          <w:ilvl w:val="0"/>
          <w:numId w:val="5"/>
        </w:numPr>
        <w:tabs>
          <w:tab w:val="left" w:pos="1180"/>
        </w:tabs>
        <w:spacing w:before="4" w:line="360" w:lineRule="auto"/>
        <w:ind w:right="229"/>
        <w:rPr>
          <w:sz w:val="24"/>
          <w:szCs w:val="24"/>
        </w:rPr>
      </w:pPr>
      <w:r w:rsidRPr="00FD56B7">
        <w:rPr>
          <w:sz w:val="24"/>
          <w:szCs w:val="24"/>
        </w:rPr>
        <w:lastRenderedPageBreak/>
        <w:t>Once</w:t>
      </w:r>
      <w:r w:rsidR="00846DB7" w:rsidRPr="00FD56B7">
        <w:rPr>
          <w:sz w:val="24"/>
          <w:szCs w:val="24"/>
        </w:rPr>
        <w:t xml:space="preserve"> this biomass is processed, mixed with lime, and incorporated into a structure, the carbon is locked up for the life of the structure. Lime also balances the energy used in its production by removing </w:t>
      </w:r>
      <w:r>
        <w:t>CO</w:t>
      </w:r>
      <w:r w:rsidRPr="008521F8">
        <w:rPr>
          <w:vertAlign w:val="subscript"/>
        </w:rPr>
        <w:t>2</w:t>
      </w:r>
      <w:r>
        <w:rPr>
          <w:vertAlign w:val="subscript"/>
        </w:rPr>
        <w:t xml:space="preserve"> </w:t>
      </w:r>
      <w:r w:rsidR="00846DB7" w:rsidRPr="00FD56B7">
        <w:rPr>
          <w:sz w:val="24"/>
          <w:szCs w:val="24"/>
        </w:rPr>
        <w:t xml:space="preserve">from the </w:t>
      </w:r>
      <w:r w:rsidRPr="00FD56B7">
        <w:rPr>
          <w:sz w:val="24"/>
          <w:szCs w:val="24"/>
        </w:rPr>
        <w:t>air</w:t>
      </w:r>
      <w:r w:rsidR="00846DB7" w:rsidRPr="00FD56B7">
        <w:rPr>
          <w:sz w:val="24"/>
          <w:szCs w:val="24"/>
        </w:rPr>
        <w:t xml:space="preserve"> as it</w:t>
      </w:r>
      <w:r w:rsidR="00846DB7" w:rsidRPr="00FD56B7">
        <w:rPr>
          <w:spacing w:val="-16"/>
          <w:sz w:val="24"/>
          <w:szCs w:val="24"/>
        </w:rPr>
        <w:t xml:space="preserve"> </w:t>
      </w:r>
      <w:r w:rsidR="00846DB7" w:rsidRPr="00FD56B7">
        <w:rPr>
          <w:sz w:val="24"/>
          <w:szCs w:val="24"/>
        </w:rPr>
        <w:t>sets.</w:t>
      </w:r>
    </w:p>
    <w:p w14:paraId="5ECDBFCD" w14:textId="43D59794" w:rsidR="00846DB7" w:rsidRPr="00FD56B7" w:rsidRDefault="00846DB7" w:rsidP="000C3750">
      <w:pPr>
        <w:pStyle w:val="ListParagraph"/>
        <w:numPr>
          <w:ilvl w:val="0"/>
          <w:numId w:val="5"/>
        </w:numPr>
        <w:tabs>
          <w:tab w:val="left" w:pos="1180"/>
        </w:tabs>
        <w:spacing w:before="4" w:line="360" w:lineRule="auto"/>
        <w:ind w:right="226"/>
        <w:rPr>
          <w:sz w:val="24"/>
          <w:szCs w:val="24"/>
        </w:rPr>
      </w:pPr>
      <w:r w:rsidRPr="00FD56B7">
        <w:rPr>
          <w:sz w:val="24"/>
          <w:szCs w:val="24"/>
        </w:rPr>
        <w:t xml:space="preserve">Most traditional </w:t>
      </w:r>
      <w:r w:rsidR="00065E2E" w:rsidRPr="00FD56B7">
        <w:rPr>
          <w:sz w:val="24"/>
          <w:szCs w:val="24"/>
        </w:rPr>
        <w:t>construction</w:t>
      </w:r>
      <w:r w:rsidRPr="00FD56B7">
        <w:rPr>
          <w:sz w:val="24"/>
          <w:szCs w:val="24"/>
        </w:rPr>
        <w:t xml:space="preserve"> materials have a high embodied carbon content, which means they release large amounts of </w:t>
      </w:r>
      <w:r w:rsidR="00065E2E">
        <w:t>CO</w:t>
      </w:r>
      <w:r w:rsidR="00065E2E" w:rsidRPr="008521F8">
        <w:rPr>
          <w:vertAlign w:val="subscript"/>
        </w:rPr>
        <w:t>2</w:t>
      </w:r>
      <w:r w:rsidR="00065E2E">
        <w:rPr>
          <w:vertAlign w:val="subscript"/>
        </w:rPr>
        <w:t xml:space="preserve"> </w:t>
      </w:r>
      <w:r w:rsidRPr="00FD56B7">
        <w:rPr>
          <w:sz w:val="24"/>
          <w:szCs w:val="24"/>
        </w:rPr>
        <w:t>into the environment during their manufacture.</w:t>
      </w:r>
    </w:p>
    <w:p w14:paraId="6C7D0A20" w14:textId="393959A8" w:rsidR="00846DB7" w:rsidRPr="008642EF" w:rsidRDefault="00065E2E" w:rsidP="000C3750">
      <w:pPr>
        <w:pStyle w:val="ListParagraph"/>
        <w:numPr>
          <w:ilvl w:val="0"/>
          <w:numId w:val="5"/>
        </w:numPr>
        <w:tabs>
          <w:tab w:val="left" w:pos="1180"/>
        </w:tabs>
        <w:spacing w:before="76" w:line="360" w:lineRule="auto"/>
        <w:ind w:right="226"/>
        <w:rPr>
          <w:sz w:val="24"/>
          <w:szCs w:val="24"/>
        </w:rPr>
      </w:pPr>
      <w:r>
        <w:rPr>
          <w:sz w:val="24"/>
          <w:szCs w:val="24"/>
        </w:rPr>
        <w:t xml:space="preserve">It </w:t>
      </w:r>
      <w:r w:rsidR="00846DB7" w:rsidRPr="008642EF">
        <w:rPr>
          <w:sz w:val="24"/>
          <w:szCs w:val="24"/>
        </w:rPr>
        <w:t xml:space="preserve">typically absorbs more carbon than it emits during production, rendering it a carbon-neutral material. To </w:t>
      </w:r>
      <w:r w:rsidRPr="008642EF">
        <w:rPr>
          <w:sz w:val="24"/>
          <w:szCs w:val="24"/>
        </w:rPr>
        <w:t>set</w:t>
      </w:r>
      <w:r w:rsidR="00846DB7" w:rsidRPr="008642EF">
        <w:rPr>
          <w:sz w:val="24"/>
          <w:szCs w:val="24"/>
        </w:rPr>
        <w:t xml:space="preserve"> that into </w:t>
      </w:r>
      <w:r w:rsidRPr="008642EF">
        <w:rPr>
          <w:sz w:val="24"/>
          <w:szCs w:val="24"/>
        </w:rPr>
        <w:t>perception</w:t>
      </w:r>
      <w:r w:rsidR="00846DB7" w:rsidRPr="008642EF">
        <w:rPr>
          <w:sz w:val="24"/>
          <w:szCs w:val="24"/>
        </w:rPr>
        <w:t xml:space="preserve">, </w:t>
      </w:r>
      <w:r>
        <w:rPr>
          <w:sz w:val="24"/>
          <w:szCs w:val="24"/>
        </w:rPr>
        <w:t>m</w:t>
      </w:r>
      <w:r w:rsidRPr="00065E2E">
        <w:rPr>
          <w:sz w:val="24"/>
          <w:szCs w:val="24"/>
          <w:vertAlign w:val="superscript"/>
        </w:rPr>
        <w:t>3</w:t>
      </w:r>
      <w:r>
        <w:rPr>
          <w:sz w:val="24"/>
          <w:szCs w:val="24"/>
          <w:vertAlign w:val="superscript"/>
        </w:rPr>
        <w:t xml:space="preserve"> </w:t>
      </w:r>
      <w:r w:rsidR="00846DB7" w:rsidRPr="008642EF">
        <w:rPr>
          <w:sz w:val="24"/>
          <w:szCs w:val="24"/>
        </w:rPr>
        <w:t xml:space="preserve">of </w:t>
      </w:r>
      <w:proofErr w:type="spellStart"/>
      <w:r w:rsidR="00846DB7" w:rsidRPr="008642EF">
        <w:rPr>
          <w:sz w:val="24"/>
          <w:szCs w:val="24"/>
        </w:rPr>
        <w:t>hempcrete</w:t>
      </w:r>
      <w:proofErr w:type="spellEnd"/>
      <w:r w:rsidR="00846DB7" w:rsidRPr="008642EF">
        <w:rPr>
          <w:sz w:val="24"/>
          <w:szCs w:val="24"/>
        </w:rPr>
        <w:t xml:space="preserve"> will </w:t>
      </w:r>
      <w:r w:rsidRPr="008642EF">
        <w:rPr>
          <w:sz w:val="24"/>
          <w:szCs w:val="24"/>
        </w:rPr>
        <w:t>restore</w:t>
      </w:r>
      <w:r w:rsidR="00846DB7" w:rsidRPr="008642EF">
        <w:rPr>
          <w:sz w:val="24"/>
          <w:szCs w:val="24"/>
        </w:rPr>
        <w:t xml:space="preserve"> </w:t>
      </w:r>
      <w:r w:rsidRPr="008642EF">
        <w:rPr>
          <w:sz w:val="24"/>
          <w:szCs w:val="24"/>
        </w:rPr>
        <w:t>around</w:t>
      </w:r>
      <w:r w:rsidR="00846DB7" w:rsidRPr="008642EF">
        <w:rPr>
          <w:sz w:val="24"/>
          <w:szCs w:val="24"/>
        </w:rPr>
        <w:t xml:space="preserve"> 110kg of</w:t>
      </w:r>
      <w:r w:rsidR="00846DB7" w:rsidRPr="008642EF">
        <w:rPr>
          <w:spacing w:val="-9"/>
          <w:sz w:val="24"/>
          <w:szCs w:val="24"/>
        </w:rPr>
        <w:t xml:space="preserve"> </w:t>
      </w:r>
      <w:r w:rsidR="00846DB7" w:rsidRPr="008642EF">
        <w:rPr>
          <w:sz w:val="24"/>
          <w:szCs w:val="24"/>
        </w:rPr>
        <w:t>CO</w:t>
      </w:r>
      <w:r w:rsidR="00846DB7" w:rsidRPr="00262D59">
        <w:rPr>
          <w:sz w:val="24"/>
          <w:szCs w:val="24"/>
          <w:vertAlign w:val="subscript"/>
        </w:rPr>
        <w:t>2</w:t>
      </w:r>
      <w:r w:rsidR="00262D59">
        <w:rPr>
          <w:sz w:val="24"/>
          <w:szCs w:val="24"/>
          <w:vertAlign w:val="subscript"/>
        </w:rPr>
        <w:t xml:space="preserve"> </w:t>
      </w:r>
      <w:r w:rsidR="003D450A" w:rsidRPr="00CC5333">
        <w:rPr>
          <w:sz w:val="24"/>
          <w:szCs w:val="24"/>
          <w:vertAlign w:val="superscript"/>
        </w:rPr>
        <w:fldChar w:fldCharType="begin" w:fldLock="1"/>
      </w:r>
      <w:r w:rsidR="00A57B52">
        <w:rPr>
          <w:sz w:val="24"/>
          <w:szCs w:val="24"/>
          <w:vertAlign w:val="superscript"/>
        </w:rPr>
        <w:instrText>ADDIN CSL_CITATION {"citationItems":[{"id":"ITEM-1","itemData":{"author":[{"dropping-particle":"","family":"Kana","given":"J Keren","non-dropping-particle":"","parse-names":false,"suffix":""}],"container-title":"International Research Journal of Engineering and Technology (IRJET)","id":"ITEM-1","issue":"7","issued":{"date-parts":[["2020"]]},"page":"2360-2364","title":"EXPERIMENTAL INVESTIGATION ON THE PHYSICAL PROPERTIES OF HEMP CONCRETE ON ADDITION OF LOW CARBON MATERIAL","type":"article-journal","volume":"7"},"uris":["http://www.mendeley.com/documents/?uuid=29e16659-470b-4618-a96a-8f3c45a31832"]}],"mendeley":{"formattedCitation":"[17]","plainTextFormattedCitation":"[17]","previouslyFormattedCitation":"[17]"},"properties":{"noteIndex":0},"schema":"https://github.com/citation-style-language/schema/raw/master/csl-citation.json"}</w:instrText>
      </w:r>
      <w:r w:rsidR="003D450A" w:rsidRPr="00CC5333">
        <w:rPr>
          <w:sz w:val="24"/>
          <w:szCs w:val="24"/>
          <w:vertAlign w:val="superscript"/>
        </w:rPr>
        <w:fldChar w:fldCharType="separate"/>
      </w:r>
      <w:r w:rsidR="00DD2A3E" w:rsidRPr="00CC5333">
        <w:rPr>
          <w:noProof/>
          <w:sz w:val="24"/>
          <w:szCs w:val="24"/>
          <w:vertAlign w:val="superscript"/>
        </w:rPr>
        <w:t>[17]</w:t>
      </w:r>
      <w:r w:rsidR="003D450A" w:rsidRPr="00CC5333">
        <w:rPr>
          <w:sz w:val="24"/>
          <w:szCs w:val="24"/>
          <w:vertAlign w:val="superscript"/>
        </w:rPr>
        <w:fldChar w:fldCharType="end"/>
      </w:r>
      <w:r w:rsidR="00846DB7" w:rsidRPr="008642EF">
        <w:rPr>
          <w:sz w:val="24"/>
          <w:szCs w:val="24"/>
        </w:rPr>
        <w:t>.</w:t>
      </w:r>
      <w:r w:rsidR="00262D59">
        <w:rPr>
          <w:sz w:val="24"/>
          <w:szCs w:val="24"/>
        </w:rPr>
        <w:t xml:space="preserve"> </w:t>
      </w:r>
      <w:r w:rsidR="00846DB7" w:rsidRPr="008642EF">
        <w:rPr>
          <w:sz w:val="24"/>
          <w:szCs w:val="24"/>
        </w:rPr>
        <w:t xml:space="preserve">For the walls, an average sized house will use about 50 cubic </w:t>
      </w:r>
      <w:r w:rsidR="00CB476B" w:rsidRPr="008642EF">
        <w:rPr>
          <w:sz w:val="24"/>
          <w:szCs w:val="24"/>
        </w:rPr>
        <w:t>meters</w:t>
      </w:r>
      <w:r w:rsidR="00846DB7" w:rsidRPr="008642EF">
        <w:rPr>
          <w:sz w:val="24"/>
          <w:szCs w:val="24"/>
        </w:rPr>
        <w:t xml:space="preserve"> of </w:t>
      </w:r>
      <w:proofErr w:type="spellStart"/>
      <w:r w:rsidR="00846DB7" w:rsidRPr="008642EF">
        <w:rPr>
          <w:sz w:val="24"/>
          <w:szCs w:val="24"/>
        </w:rPr>
        <w:t>hempcrete</w:t>
      </w:r>
      <w:proofErr w:type="spellEnd"/>
      <w:r w:rsidR="00846DB7" w:rsidRPr="008642EF">
        <w:rPr>
          <w:sz w:val="24"/>
          <w:szCs w:val="24"/>
        </w:rPr>
        <w:t xml:space="preserve">, resulting in 5.5 </w:t>
      </w:r>
      <w:r w:rsidR="00CB476B" w:rsidRPr="008642EF">
        <w:rPr>
          <w:sz w:val="24"/>
          <w:szCs w:val="24"/>
        </w:rPr>
        <w:t>tons</w:t>
      </w:r>
      <w:r w:rsidR="00846DB7" w:rsidRPr="008642EF">
        <w:rPr>
          <w:sz w:val="24"/>
          <w:szCs w:val="24"/>
        </w:rPr>
        <w:t xml:space="preserve"> of carbon being locked up over the course of the building's lifespan</w:t>
      </w:r>
      <w:r w:rsidR="002C72D0">
        <w:rPr>
          <w:sz w:val="24"/>
          <w:szCs w:val="24"/>
        </w:rPr>
        <w:t xml:space="preserve"> </w:t>
      </w:r>
      <w:r w:rsidR="002C72D0" w:rsidRPr="00CC5333">
        <w:rPr>
          <w:sz w:val="24"/>
          <w:szCs w:val="24"/>
          <w:vertAlign w:val="superscript"/>
        </w:rPr>
        <w:fldChar w:fldCharType="begin" w:fldLock="1"/>
      </w:r>
      <w:r w:rsidR="00A57B52">
        <w:rPr>
          <w:sz w:val="24"/>
          <w:szCs w:val="24"/>
          <w:vertAlign w:val="superscript"/>
        </w:rPr>
        <w:instrText>ADDIN CSL_CITATION {"citationItems":[{"id":"ITEM-1","itemData":{"abstract":"The aim of the present study is to investigate the performances of hempcrete made of hemp shives and an innovative pozzolanic binder (slaked lime, metakaolin and admixtures). In order to improve the performances of hempcrete, a method of hemp shiv pretreatment, very simple and suitable with industrial production, was proposed. Mechanical and thermal properties of untreated and treated hempcrete samples were tested. The results show that hemp shiv pretreatment significantly improved the mechanical properties of hempcrete.","author":[{"dropping-particle":"","family":"Dinh","given":"The Manh","non-dropping-particle":"","parse-names":false,"suffix":""},{"dropping-particle":"","family":"Magniont","given":"Camille","non-dropping-particle":"","parse-names":false,"suffix":""},{"dropping-particle":"","family":"Coutand","given":"Marie","non-dropping-particle":"","parse-names":false,"suffix":""}],"container-title":"First International Conference on Bio-based Building Materials","id":"ITEM-1","issue":"July 2015","issued":{"date-parts":[["2012"]]},"page":"265-270","title":"Hemp concrete using innovative pozzolanic binder","type":"article-journal","volume":"33"},"uris":["http://www.mendeley.com/documents/?uuid=f415a3ac-4122-4b1a-bb93-8b9da0a7d84d"]}],"mendeley":{"formattedCitation":"[10]","plainTextFormattedCitation":"[10]","previouslyFormattedCitation":"[10]"},"properties":{"noteIndex":0},"schema":"https://github.com/citation-style-language/schema/raw/master/csl-citation.json"}</w:instrText>
      </w:r>
      <w:r w:rsidR="002C72D0" w:rsidRPr="00CC5333">
        <w:rPr>
          <w:sz w:val="24"/>
          <w:szCs w:val="24"/>
          <w:vertAlign w:val="superscript"/>
        </w:rPr>
        <w:fldChar w:fldCharType="separate"/>
      </w:r>
      <w:r w:rsidR="00DD2A3E" w:rsidRPr="00CC5333">
        <w:rPr>
          <w:noProof/>
          <w:sz w:val="24"/>
          <w:szCs w:val="24"/>
          <w:vertAlign w:val="superscript"/>
        </w:rPr>
        <w:t>[10]</w:t>
      </w:r>
      <w:r w:rsidR="002C72D0" w:rsidRPr="00CC5333">
        <w:rPr>
          <w:sz w:val="24"/>
          <w:szCs w:val="24"/>
          <w:vertAlign w:val="superscript"/>
        </w:rPr>
        <w:fldChar w:fldCharType="end"/>
      </w:r>
      <w:r w:rsidR="002C72D0" w:rsidRPr="00CC5333">
        <w:rPr>
          <w:sz w:val="24"/>
          <w:szCs w:val="24"/>
          <w:vertAlign w:val="superscript"/>
        </w:rPr>
        <w:t xml:space="preserve"> </w:t>
      </w:r>
      <w:r w:rsidR="002C72D0" w:rsidRPr="00CC5333">
        <w:rPr>
          <w:sz w:val="24"/>
          <w:szCs w:val="24"/>
          <w:vertAlign w:val="superscript"/>
        </w:rPr>
        <w:fldChar w:fldCharType="begin" w:fldLock="1"/>
      </w:r>
      <w:r w:rsidR="00A57B52">
        <w:rPr>
          <w:sz w:val="24"/>
          <w:szCs w:val="24"/>
          <w:vertAlign w:val="superscript"/>
        </w:rPr>
        <w:instrText>ADDIN CSL_CITATION {"citationItems":[{"id":"ITEM-1","itemData":{"DOI":"10.1080/19648189.2012.682452","ISSN":"19648189","abstract":"The aim of this paper is to compare hemp shiv and sunflower pith properties when they are used as plant aggregates incorporated into a pozzolanic matrix. Scanning electron microscope observation of these aggregates showed distinct microstructures, which could be responsible for the differences in mechanical and thermal behaviour observed between composites including these two types of plant aggregates. The long-term behaviour of composites revealed the mineralization of plant aggregates, in particular hemp shiv, by calcium compounds. © 2012 Taylor &amp; Francis.","author":[{"dropping-particle":"","family":"Magniont","given":"Camille","non-dropping-particle":"","parse-names":false,"suffix":""},{"dropping-particle":"","family":"Escadeillas","given":"Gilles","non-dropping-particle":"","parse-names":false,"suffix":""},{"dropping-particle":"","family":"Coutand","given":"Marie","non-dropping-particle":"","parse-names":false,"suffix":""},{"dropping-particle":"","family":"Oms-Multon","given":"Claire","non-dropping-particle":"","parse-names":false,"suffix":""}],"container-title":"European Journal of Environmental and Civil Engineering","id":"ITEM-1","issue":"SUPPL. 1","issued":{"date-parts":[["2012"]]},"title":"Use of plant aggregates in building ecomaterials","type":"article-journal","volume":"16"},"uris":["http://www.mendeley.com/documents/?uuid=91c40e44-a0c0-4cdc-9fae-4dd8144562d4"]}],"mendeley":{"formattedCitation":"[19]","plainTextFormattedCitation":"[19]","previouslyFormattedCitation":"[19]"},"properties":{"noteIndex":0},"schema":"https://github.com/citation-style-language/schema/raw/master/csl-citation.json"}</w:instrText>
      </w:r>
      <w:r w:rsidR="002C72D0" w:rsidRPr="00CC5333">
        <w:rPr>
          <w:sz w:val="24"/>
          <w:szCs w:val="24"/>
          <w:vertAlign w:val="superscript"/>
        </w:rPr>
        <w:fldChar w:fldCharType="separate"/>
      </w:r>
      <w:r w:rsidR="00DD2A3E" w:rsidRPr="00CC5333">
        <w:rPr>
          <w:noProof/>
          <w:sz w:val="24"/>
          <w:szCs w:val="24"/>
          <w:vertAlign w:val="superscript"/>
        </w:rPr>
        <w:t>[19]</w:t>
      </w:r>
      <w:r w:rsidR="002C72D0" w:rsidRPr="00CC5333">
        <w:rPr>
          <w:sz w:val="24"/>
          <w:szCs w:val="24"/>
          <w:vertAlign w:val="superscript"/>
        </w:rPr>
        <w:fldChar w:fldCharType="end"/>
      </w:r>
      <w:r w:rsidR="00846DB7" w:rsidRPr="008642EF">
        <w:rPr>
          <w:sz w:val="24"/>
          <w:szCs w:val="24"/>
        </w:rPr>
        <w:t>.</w:t>
      </w:r>
    </w:p>
    <w:p w14:paraId="13FA5255" w14:textId="4573AB48" w:rsidR="00846DB7" w:rsidRPr="00262D59" w:rsidRDefault="00846DB7" w:rsidP="000C3750">
      <w:pPr>
        <w:pStyle w:val="ListParagraph"/>
        <w:numPr>
          <w:ilvl w:val="0"/>
          <w:numId w:val="5"/>
        </w:numPr>
        <w:tabs>
          <w:tab w:val="left" w:pos="1180"/>
        </w:tabs>
        <w:spacing w:before="5" w:line="360" w:lineRule="auto"/>
        <w:ind w:right="220"/>
        <w:rPr>
          <w:sz w:val="24"/>
          <w:szCs w:val="24"/>
        </w:rPr>
      </w:pPr>
      <w:r w:rsidRPr="00FD56B7">
        <w:rPr>
          <w:sz w:val="24"/>
          <w:szCs w:val="24"/>
        </w:rPr>
        <w:t xml:space="preserve">In contrast, a typical new house of comparable size will likely release 48 </w:t>
      </w:r>
      <w:r w:rsidR="00CB476B" w:rsidRPr="00FD56B7">
        <w:rPr>
          <w:sz w:val="24"/>
          <w:szCs w:val="24"/>
        </w:rPr>
        <w:t>tons</w:t>
      </w:r>
      <w:r w:rsidRPr="00FD56B7">
        <w:rPr>
          <w:sz w:val="24"/>
          <w:szCs w:val="24"/>
        </w:rPr>
        <w:t xml:space="preserve"> of carbon into the atmosphere through its walls. This equates to a carbon reduction of 53.5 </w:t>
      </w:r>
      <w:r w:rsidR="00262D59" w:rsidRPr="00FD56B7">
        <w:rPr>
          <w:sz w:val="24"/>
          <w:szCs w:val="24"/>
        </w:rPr>
        <w:t>tons</w:t>
      </w:r>
      <w:r w:rsidRPr="00FD56B7">
        <w:rPr>
          <w:sz w:val="24"/>
          <w:szCs w:val="24"/>
        </w:rPr>
        <w:t xml:space="preserve"> per house constructed</w:t>
      </w:r>
      <w:r w:rsidR="003D450A">
        <w:rPr>
          <w:sz w:val="24"/>
          <w:szCs w:val="24"/>
        </w:rPr>
        <w:t xml:space="preserve"> </w:t>
      </w:r>
      <w:r w:rsidR="003D450A" w:rsidRPr="00CC5333">
        <w:rPr>
          <w:sz w:val="24"/>
          <w:szCs w:val="24"/>
          <w:vertAlign w:val="superscript"/>
        </w:rPr>
        <w:fldChar w:fldCharType="begin" w:fldLock="1"/>
      </w:r>
      <w:r w:rsidR="00A57B52">
        <w:rPr>
          <w:sz w:val="24"/>
          <w:szCs w:val="24"/>
          <w:vertAlign w:val="superscript"/>
        </w:rPr>
        <w:instrText>ADDIN CSL_CITATION {"citationItems":[{"id":"ITEM-1","itemData":{"author":[{"dropping-particle":"","family":"Bejat","given":"Timea","non-dropping-particle":"","parse-names":false,"suffix":""}],"container-title":"13th Conference on International Building Performance Simulation Association","id":"ITEM-1","issued":{"date-parts":[["2013"]]},"publisher-place":"Chambery France","title":"Hygrothermal Behaviour of a Hemp Concrete Wall :","type":"paper-conference"},"uris":["http://www.mendeley.com/documents/?uuid=1229d9f4-120b-4317-889c-6de207424a90"]}],"mendeley":{"formattedCitation":"[5]","plainTextFormattedCitation":"[5]","previouslyFormattedCitation":"[5]"},"properties":{"noteIndex":0},"schema":"https://github.com/citation-style-language/schema/raw/master/csl-citation.json"}</w:instrText>
      </w:r>
      <w:r w:rsidR="003D450A" w:rsidRPr="00CC5333">
        <w:rPr>
          <w:sz w:val="24"/>
          <w:szCs w:val="24"/>
          <w:vertAlign w:val="superscript"/>
        </w:rPr>
        <w:fldChar w:fldCharType="separate"/>
      </w:r>
      <w:r w:rsidR="00DD2A3E" w:rsidRPr="00CC5333">
        <w:rPr>
          <w:noProof/>
          <w:sz w:val="24"/>
          <w:szCs w:val="24"/>
          <w:vertAlign w:val="superscript"/>
        </w:rPr>
        <w:t>[5]</w:t>
      </w:r>
      <w:r w:rsidR="003D450A" w:rsidRPr="00CC5333">
        <w:rPr>
          <w:sz w:val="24"/>
          <w:szCs w:val="24"/>
          <w:vertAlign w:val="superscript"/>
        </w:rPr>
        <w:fldChar w:fldCharType="end"/>
      </w:r>
      <w:r w:rsidRPr="00FD56B7">
        <w:rPr>
          <w:sz w:val="24"/>
          <w:szCs w:val="24"/>
        </w:rPr>
        <w:t>. It's clear that the carbon balance isn't even near, and that, despite minor differences in measurement methods</w:t>
      </w:r>
      <w:r w:rsidRPr="00FD56B7">
        <w:rPr>
          <w:b/>
          <w:sz w:val="24"/>
          <w:szCs w:val="24"/>
        </w:rPr>
        <w:t xml:space="preserve">, </w:t>
      </w:r>
      <w:r w:rsidRPr="00262D59">
        <w:rPr>
          <w:sz w:val="24"/>
          <w:szCs w:val="24"/>
        </w:rPr>
        <w:t xml:space="preserve">building with </w:t>
      </w:r>
      <w:proofErr w:type="spellStart"/>
      <w:r w:rsidRPr="00262D59">
        <w:rPr>
          <w:sz w:val="24"/>
          <w:szCs w:val="24"/>
        </w:rPr>
        <w:t>hempcrete</w:t>
      </w:r>
      <w:proofErr w:type="spellEnd"/>
      <w:r w:rsidRPr="00262D59">
        <w:rPr>
          <w:sz w:val="24"/>
          <w:szCs w:val="24"/>
        </w:rPr>
        <w:t xml:space="preserve"> will save you money.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6"/>
      </w:tblGrid>
      <w:tr w:rsidR="00397C64" w14:paraId="11608C8C" w14:textId="77777777" w:rsidTr="003E52D8">
        <w:trPr>
          <w:trHeight w:val="3608"/>
          <w:jc w:val="center"/>
        </w:trPr>
        <w:tc>
          <w:tcPr>
            <w:tcW w:w="5563" w:type="dxa"/>
          </w:tcPr>
          <w:p w14:paraId="15B30F59" w14:textId="063808E6" w:rsidR="00397C64" w:rsidRDefault="00397C64" w:rsidP="00702B27">
            <w:pPr>
              <w:pStyle w:val="ListParagraph"/>
              <w:tabs>
                <w:tab w:val="left" w:pos="1180"/>
              </w:tabs>
              <w:ind w:left="0" w:right="220" w:firstLine="0"/>
              <w:jc w:val="center"/>
              <w:rPr>
                <w:sz w:val="24"/>
                <w:szCs w:val="24"/>
              </w:rPr>
            </w:pPr>
            <w:r w:rsidRPr="00FD56B7">
              <w:rPr>
                <w:noProof/>
                <w:lang w:val="en-IN" w:eastAsia="en-IN"/>
              </w:rPr>
              <w:drawing>
                <wp:inline distT="0" distB="0" distL="0" distR="0" wp14:anchorId="2EBA253D" wp14:editId="7ABEA693">
                  <wp:extent cx="3350526" cy="2237923"/>
                  <wp:effectExtent l="0" t="0" r="254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2836" cy="2239466"/>
                          </a:xfrm>
                          <a:prstGeom prst="rect">
                            <a:avLst/>
                          </a:prstGeom>
                        </pic:spPr>
                      </pic:pic>
                    </a:graphicData>
                  </a:graphic>
                </wp:inline>
              </w:drawing>
            </w:r>
          </w:p>
        </w:tc>
      </w:tr>
    </w:tbl>
    <w:p w14:paraId="34DB6A98" w14:textId="77777777" w:rsidR="00F64850" w:rsidRPr="00397C64" w:rsidRDefault="00F64850" w:rsidP="00702B27">
      <w:pPr>
        <w:spacing w:line="240" w:lineRule="auto"/>
        <w:ind w:left="820"/>
        <w:jc w:val="center"/>
        <w:rPr>
          <w:rFonts w:ascii="Times New Roman" w:hAnsi="Times New Roman" w:cs="Times New Roman"/>
          <w:b/>
          <w:sz w:val="24"/>
          <w:szCs w:val="24"/>
        </w:rPr>
      </w:pPr>
      <w:r w:rsidRPr="00397C64">
        <w:rPr>
          <w:rFonts w:ascii="Times New Roman" w:hAnsi="Times New Roman" w:cs="Times New Roman"/>
          <w:b/>
          <w:sz w:val="24"/>
          <w:szCs w:val="24"/>
        </w:rPr>
        <w:t>Figure 5 Structural vault of hemp concrete</w:t>
      </w:r>
    </w:p>
    <w:p w14:paraId="1B340654" w14:textId="11E6913C" w:rsidR="00846DB7" w:rsidRPr="00702B27" w:rsidRDefault="00846DB7" w:rsidP="00702B27">
      <w:pPr>
        <w:pStyle w:val="Heading2"/>
        <w:numPr>
          <w:ilvl w:val="0"/>
          <w:numId w:val="9"/>
        </w:numPr>
        <w:spacing w:before="0" w:line="360" w:lineRule="auto"/>
        <w:jc w:val="both"/>
        <w:rPr>
          <w:sz w:val="24"/>
          <w:szCs w:val="24"/>
          <w:u w:val="none"/>
        </w:rPr>
      </w:pPr>
      <w:r w:rsidRPr="00702B27">
        <w:rPr>
          <w:sz w:val="24"/>
          <w:szCs w:val="24"/>
          <w:u w:val="none"/>
        </w:rPr>
        <w:t>Insulation</w:t>
      </w:r>
    </w:p>
    <w:p w14:paraId="35E3845B" w14:textId="5C6F548A" w:rsidR="00846DB7" w:rsidRPr="00FD56B7" w:rsidRDefault="00846DB7" w:rsidP="000C3750">
      <w:pPr>
        <w:pStyle w:val="ListParagraph"/>
        <w:numPr>
          <w:ilvl w:val="0"/>
          <w:numId w:val="5"/>
        </w:numPr>
        <w:tabs>
          <w:tab w:val="left" w:pos="1180"/>
        </w:tabs>
        <w:spacing w:before="195" w:line="360" w:lineRule="auto"/>
        <w:ind w:right="224"/>
        <w:rPr>
          <w:sz w:val="24"/>
          <w:szCs w:val="24"/>
        </w:rPr>
      </w:pPr>
      <w:r w:rsidRPr="00FD56B7">
        <w:rPr>
          <w:sz w:val="24"/>
          <w:szCs w:val="24"/>
        </w:rPr>
        <w:t xml:space="preserve">The potential of </w:t>
      </w:r>
      <w:r w:rsidR="00DB6D4C">
        <w:rPr>
          <w:sz w:val="24"/>
          <w:szCs w:val="24"/>
        </w:rPr>
        <w:t xml:space="preserve">this green material is </w:t>
      </w:r>
      <w:r w:rsidRPr="00FD56B7">
        <w:rPr>
          <w:sz w:val="24"/>
          <w:szCs w:val="24"/>
        </w:rPr>
        <w:t xml:space="preserve">to save carbon </w:t>
      </w:r>
      <w:r w:rsidR="00DB6D4C">
        <w:rPr>
          <w:sz w:val="24"/>
          <w:szCs w:val="24"/>
        </w:rPr>
        <w:t xml:space="preserve">and to act as </w:t>
      </w:r>
      <w:r w:rsidRPr="00FD56B7">
        <w:rPr>
          <w:sz w:val="24"/>
          <w:szCs w:val="24"/>
        </w:rPr>
        <w:t xml:space="preserve">an insulating </w:t>
      </w:r>
      <w:r w:rsidR="00DB6D4C" w:rsidRPr="00FD56B7">
        <w:rPr>
          <w:sz w:val="24"/>
          <w:szCs w:val="24"/>
        </w:rPr>
        <w:t>enclosing</w:t>
      </w:r>
      <w:r w:rsidRPr="00FD56B7">
        <w:rPr>
          <w:sz w:val="24"/>
          <w:szCs w:val="24"/>
        </w:rPr>
        <w:t xml:space="preserve"> material with two main properties that help it </w:t>
      </w:r>
      <w:r w:rsidR="003D450A" w:rsidRPr="00FD56B7">
        <w:rPr>
          <w:sz w:val="24"/>
          <w:szCs w:val="24"/>
        </w:rPr>
        <w:t>minimize</w:t>
      </w:r>
      <w:r w:rsidRPr="00FD56B7">
        <w:rPr>
          <w:sz w:val="24"/>
          <w:szCs w:val="24"/>
        </w:rPr>
        <w:t xml:space="preserve"> carbon emissions and save money on energy bills: moisture management and thermal mass. These features, which are often ignored by building codes, mean that </w:t>
      </w:r>
      <w:proofErr w:type="spellStart"/>
      <w:r w:rsidRPr="00FD56B7">
        <w:rPr>
          <w:sz w:val="24"/>
          <w:szCs w:val="24"/>
        </w:rPr>
        <w:t>hempcrete</w:t>
      </w:r>
      <w:proofErr w:type="spellEnd"/>
      <w:r w:rsidRPr="00FD56B7">
        <w:rPr>
          <w:sz w:val="24"/>
          <w:szCs w:val="24"/>
        </w:rPr>
        <w:t xml:space="preserve"> buildings use </w:t>
      </w:r>
      <w:r w:rsidR="00DB6D4C" w:rsidRPr="00FD56B7">
        <w:rPr>
          <w:sz w:val="24"/>
          <w:szCs w:val="24"/>
        </w:rPr>
        <w:t>less</w:t>
      </w:r>
      <w:r w:rsidRPr="00FD56B7">
        <w:rPr>
          <w:spacing w:val="-22"/>
          <w:sz w:val="24"/>
          <w:szCs w:val="24"/>
        </w:rPr>
        <w:t xml:space="preserve"> </w:t>
      </w:r>
      <w:r w:rsidRPr="00FD56B7">
        <w:rPr>
          <w:sz w:val="24"/>
          <w:szCs w:val="24"/>
        </w:rPr>
        <w:t xml:space="preserve">energy to </w:t>
      </w:r>
      <w:r w:rsidR="00DB6D4C" w:rsidRPr="00FD56B7">
        <w:rPr>
          <w:sz w:val="24"/>
          <w:szCs w:val="24"/>
        </w:rPr>
        <w:t>have</w:t>
      </w:r>
      <w:r w:rsidRPr="00FD56B7">
        <w:rPr>
          <w:sz w:val="24"/>
          <w:szCs w:val="24"/>
        </w:rPr>
        <w:t xml:space="preserve"> </w:t>
      </w:r>
      <w:r w:rsidR="00DB6D4C" w:rsidRPr="00FD56B7">
        <w:rPr>
          <w:sz w:val="24"/>
          <w:szCs w:val="24"/>
        </w:rPr>
        <w:t>inhabitants</w:t>
      </w:r>
      <w:r w:rsidRPr="00FD56B7">
        <w:rPr>
          <w:sz w:val="24"/>
          <w:szCs w:val="24"/>
        </w:rPr>
        <w:t xml:space="preserve"> warm and</w:t>
      </w:r>
      <w:r w:rsidRPr="00FD56B7">
        <w:rPr>
          <w:spacing w:val="-5"/>
          <w:sz w:val="24"/>
          <w:szCs w:val="24"/>
        </w:rPr>
        <w:t xml:space="preserve"> </w:t>
      </w:r>
      <w:r w:rsidR="00DB6D4C" w:rsidRPr="00FD56B7">
        <w:rPr>
          <w:sz w:val="24"/>
          <w:szCs w:val="24"/>
        </w:rPr>
        <w:t>happy</w:t>
      </w:r>
      <w:r w:rsidRPr="00FD56B7">
        <w:rPr>
          <w:sz w:val="24"/>
          <w:szCs w:val="24"/>
        </w:rPr>
        <w:t>.</w:t>
      </w:r>
    </w:p>
    <w:p w14:paraId="7459679B" w14:textId="39893804" w:rsidR="00846DB7" w:rsidRPr="00FD56B7" w:rsidRDefault="00DB6D4C" w:rsidP="000C3750">
      <w:pPr>
        <w:pStyle w:val="ListParagraph"/>
        <w:numPr>
          <w:ilvl w:val="0"/>
          <w:numId w:val="5"/>
        </w:numPr>
        <w:tabs>
          <w:tab w:val="left" w:pos="1180"/>
        </w:tabs>
        <w:spacing w:before="1" w:line="360" w:lineRule="auto"/>
        <w:ind w:right="229"/>
        <w:rPr>
          <w:sz w:val="24"/>
          <w:szCs w:val="24"/>
        </w:rPr>
      </w:pPr>
      <w:r>
        <w:rPr>
          <w:sz w:val="24"/>
          <w:szCs w:val="24"/>
        </w:rPr>
        <w:t xml:space="preserve">Its </w:t>
      </w:r>
      <w:r w:rsidR="00846DB7" w:rsidRPr="00FD56B7">
        <w:rPr>
          <w:sz w:val="24"/>
          <w:szCs w:val="24"/>
        </w:rPr>
        <w:t xml:space="preserve">ability to absorb and desorb moisture helps it to control humidity in the house, </w:t>
      </w:r>
      <w:r w:rsidR="00846DB7" w:rsidRPr="00FD56B7">
        <w:rPr>
          <w:sz w:val="24"/>
          <w:szCs w:val="24"/>
        </w:rPr>
        <w:lastRenderedPageBreak/>
        <w:t>allowing for greater comfort at lower temperatures and lower energy</w:t>
      </w:r>
      <w:r w:rsidR="00846DB7" w:rsidRPr="00FD56B7">
        <w:rPr>
          <w:spacing w:val="-8"/>
          <w:sz w:val="24"/>
          <w:szCs w:val="24"/>
        </w:rPr>
        <w:t xml:space="preserve"> </w:t>
      </w:r>
      <w:r w:rsidR="00846DB7" w:rsidRPr="00FD56B7">
        <w:rPr>
          <w:sz w:val="24"/>
          <w:szCs w:val="24"/>
        </w:rPr>
        <w:t>bills.</w:t>
      </w:r>
    </w:p>
    <w:p w14:paraId="24E88944" w14:textId="1CBC0D51" w:rsidR="00846DB7" w:rsidRPr="00FD56B7" w:rsidRDefault="00846DB7" w:rsidP="000C3750">
      <w:pPr>
        <w:pStyle w:val="ListParagraph"/>
        <w:numPr>
          <w:ilvl w:val="0"/>
          <w:numId w:val="5"/>
        </w:numPr>
        <w:tabs>
          <w:tab w:val="left" w:pos="1180"/>
        </w:tabs>
        <w:spacing w:line="360" w:lineRule="auto"/>
        <w:ind w:right="228"/>
        <w:rPr>
          <w:sz w:val="24"/>
          <w:szCs w:val="24"/>
        </w:rPr>
      </w:pPr>
      <w:proofErr w:type="spellStart"/>
      <w:r w:rsidRPr="00FD56B7">
        <w:rPr>
          <w:sz w:val="24"/>
          <w:szCs w:val="24"/>
        </w:rPr>
        <w:t>Hempcrete's</w:t>
      </w:r>
      <w:proofErr w:type="spellEnd"/>
      <w:r w:rsidRPr="00FD56B7">
        <w:rPr>
          <w:sz w:val="24"/>
          <w:szCs w:val="24"/>
        </w:rPr>
        <w:t xml:space="preserve"> thermally massive properties cause the building's fabric to warm up and remain warm even when the weather is modified</w:t>
      </w:r>
      <w:r w:rsidR="002C72D0">
        <w:rPr>
          <w:sz w:val="24"/>
          <w:szCs w:val="24"/>
        </w:rPr>
        <w:t xml:space="preserve"> </w:t>
      </w:r>
      <w:r w:rsidR="002C72D0" w:rsidRPr="00C83075">
        <w:rPr>
          <w:sz w:val="24"/>
          <w:szCs w:val="24"/>
          <w:vertAlign w:val="superscript"/>
        </w:rPr>
        <w:fldChar w:fldCharType="begin" w:fldLock="1"/>
      </w:r>
      <w:r w:rsidR="00A57B52">
        <w:rPr>
          <w:sz w:val="24"/>
          <w:szCs w:val="24"/>
          <w:vertAlign w:val="superscript"/>
        </w:rPr>
        <w:instrText>ADDIN CSL_CITATION {"citationItems":[{"id":"ITEM-1","itemData":{"DOI":"10.1016/j.mtcomm.2020.100986","ISSN":"23524928","abstract":"The purpose of this study is to determine the key properties of Australian hemp particles which are used for manufacturing hempcrete. Hemp characteristics have a wide variability due to the influence of the environment conditions in various farmed areas. This study focuses on the measurements of the mechanical, thermal and acoustic performances of three Australian hemp: unretted hemp hurd, retted hemp hurd, and hemp fines. Hemp hurd is usually used in non-load bearing building walls, and hemp fine, which is the by-product of hemp manufacturing industry, is usually incorporated into a render. The experimental results show that the main impact of the retting process is a decrease in bulk density and leading to an improvement in thermal and acoustic properties. Without compaction, the bulk density is ranged from 97 and 118.8 kg.m−3, the max sound absorption coefficient from 0.88 and 0.99, and the thermal conductivity from 64 to 97 mW.m-1. K-1. Hemp fines have excellent thermal and acoustic properties and appear to be an efficient aggregate to produce an insulating render. Australian hemps investigated in this study have shown very similar characteristics to European hemps.","author":[{"dropping-particle":"","family":"Delhomme","given":"F.","non-dropping-particle":"","parse-names":false,"suffix":""},{"dropping-particle":"","family":"Hajimohammadi","given":"A.","non-dropping-particle":"","parse-names":false,"suffix":""},{"dropping-particle":"","family":"Almeida","given":"A.","non-dropping-particle":"","parse-names":false,"suffix":""},{"dropping-particle":"","family":"Jiang","given":"C.","non-dropping-particle":"","parse-names":false,"suffix":""},{"dropping-particle":"","family":"Moreau","given":"D.","non-dropping-particle":"","parse-names":false,"suffix":""},{"dropping-particle":"","family":"Gan","given":"Y.","non-dropping-particle":"","parse-names":false,"suffix":""},{"dropping-particle":"","family":"Wang","given":"X.","non-dropping-particle":"","parse-names":false,"suffix":""},{"dropping-particle":"","family":"Castel","given":"A.","non-dropping-particle":"","parse-names":false,"suffix":""}],"container-title":"Materials Today Communications","id":"ITEM-1","issue":"February","issued":{"date-parts":[["2020"]]},"page":"100986","publisher":"Elsevier","title":"Physical properties of Australian hurd used as aggregate for hemp concrete","type":"article-journal","volume":"24"},"uris":["http://www.mendeley.com/documents/?uuid=153ffae3-584c-456a-baba-8fdfbc772aeb"]}],"mendeley":{"formattedCitation":"[9]","plainTextFormattedCitation":"[9]","previouslyFormattedCitation":"[9]"},"properties":{"noteIndex":0},"schema":"https://github.com/citation-style-language/schema/raw/master/csl-citation.json"}</w:instrText>
      </w:r>
      <w:r w:rsidR="002C72D0" w:rsidRPr="00C83075">
        <w:rPr>
          <w:sz w:val="24"/>
          <w:szCs w:val="24"/>
          <w:vertAlign w:val="superscript"/>
        </w:rPr>
        <w:fldChar w:fldCharType="separate"/>
      </w:r>
      <w:r w:rsidR="00DD2A3E" w:rsidRPr="00C83075">
        <w:rPr>
          <w:noProof/>
          <w:sz w:val="24"/>
          <w:szCs w:val="24"/>
          <w:vertAlign w:val="superscript"/>
        </w:rPr>
        <w:t>[9]</w:t>
      </w:r>
      <w:r w:rsidR="002C72D0" w:rsidRPr="00C83075">
        <w:rPr>
          <w:sz w:val="24"/>
          <w:szCs w:val="24"/>
          <w:vertAlign w:val="superscript"/>
        </w:rPr>
        <w:fldChar w:fldCharType="end"/>
      </w:r>
      <w:r w:rsidRPr="00FD56B7">
        <w:rPr>
          <w:sz w:val="24"/>
          <w:szCs w:val="24"/>
        </w:rPr>
        <w:t xml:space="preserve">. This is in contrast to most modern houses, where the </w:t>
      </w:r>
      <w:r w:rsidR="00DB6D4C" w:rsidRPr="00FD56B7">
        <w:rPr>
          <w:sz w:val="24"/>
          <w:szCs w:val="24"/>
        </w:rPr>
        <w:t>lining</w:t>
      </w:r>
      <w:r w:rsidRPr="00FD56B7">
        <w:rPr>
          <w:sz w:val="24"/>
          <w:szCs w:val="24"/>
        </w:rPr>
        <w:t xml:space="preserve"> layer in the </w:t>
      </w:r>
      <w:r w:rsidR="00DB6D4C" w:rsidRPr="00FD56B7">
        <w:rPr>
          <w:sz w:val="24"/>
          <w:szCs w:val="24"/>
        </w:rPr>
        <w:t>partition</w:t>
      </w:r>
      <w:r w:rsidRPr="00FD56B7">
        <w:rPr>
          <w:sz w:val="24"/>
          <w:szCs w:val="24"/>
        </w:rPr>
        <w:t xml:space="preserve"> is placed so close to the </w:t>
      </w:r>
      <w:r w:rsidR="00DB6D4C" w:rsidRPr="00FD56B7">
        <w:rPr>
          <w:sz w:val="24"/>
          <w:szCs w:val="24"/>
        </w:rPr>
        <w:t>inner</w:t>
      </w:r>
      <w:r w:rsidRPr="00FD56B7">
        <w:rPr>
          <w:sz w:val="24"/>
          <w:szCs w:val="24"/>
        </w:rPr>
        <w:t xml:space="preserve"> surface that the only thing that keeps the space </w:t>
      </w:r>
      <w:r w:rsidR="00DB6D4C" w:rsidRPr="00FD56B7">
        <w:rPr>
          <w:sz w:val="24"/>
          <w:szCs w:val="24"/>
        </w:rPr>
        <w:t>warm</w:t>
      </w:r>
      <w:r w:rsidR="00DB6D4C">
        <w:rPr>
          <w:sz w:val="24"/>
          <w:szCs w:val="24"/>
        </w:rPr>
        <w:t>.</w:t>
      </w:r>
    </w:p>
    <w:p w14:paraId="07E6B52C" w14:textId="2A0102C4" w:rsidR="00846DB7" w:rsidRDefault="00846DB7" w:rsidP="000C3750">
      <w:pPr>
        <w:pStyle w:val="ListParagraph"/>
        <w:numPr>
          <w:ilvl w:val="0"/>
          <w:numId w:val="5"/>
        </w:numPr>
        <w:tabs>
          <w:tab w:val="left" w:pos="1180"/>
        </w:tabs>
        <w:spacing w:line="360" w:lineRule="auto"/>
        <w:ind w:right="227"/>
        <w:rPr>
          <w:sz w:val="24"/>
          <w:szCs w:val="24"/>
        </w:rPr>
      </w:pPr>
      <w:r w:rsidRPr="00FD56B7">
        <w:rPr>
          <w:sz w:val="24"/>
          <w:szCs w:val="24"/>
        </w:rPr>
        <w:t xml:space="preserve">The biggest downside is that when there is some </w:t>
      </w:r>
      <w:r w:rsidR="00DB6D4C" w:rsidRPr="00FD56B7">
        <w:rPr>
          <w:sz w:val="24"/>
          <w:szCs w:val="24"/>
        </w:rPr>
        <w:t>kind</w:t>
      </w:r>
      <w:r w:rsidRPr="00FD56B7">
        <w:rPr>
          <w:sz w:val="24"/>
          <w:szCs w:val="24"/>
        </w:rPr>
        <w:t xml:space="preserve"> of </w:t>
      </w:r>
      <w:r w:rsidR="00DB6D4C" w:rsidRPr="00FD56B7">
        <w:rPr>
          <w:sz w:val="24"/>
          <w:szCs w:val="24"/>
        </w:rPr>
        <w:t>aeration</w:t>
      </w:r>
      <w:r w:rsidRPr="00FD56B7">
        <w:rPr>
          <w:sz w:val="24"/>
          <w:szCs w:val="24"/>
        </w:rPr>
        <w:t xml:space="preserve"> or draught, the room </w:t>
      </w:r>
      <w:r w:rsidR="00DB6D4C" w:rsidRPr="00FD56B7">
        <w:rPr>
          <w:sz w:val="24"/>
          <w:szCs w:val="24"/>
        </w:rPr>
        <w:t>heat</w:t>
      </w:r>
      <w:r w:rsidRPr="00FD56B7">
        <w:rPr>
          <w:sz w:val="24"/>
          <w:szCs w:val="24"/>
        </w:rPr>
        <w:t xml:space="preserve"> drops rapidly, forcing the </w:t>
      </w:r>
      <w:r w:rsidR="00DB6D4C" w:rsidRPr="00FD56B7">
        <w:rPr>
          <w:sz w:val="24"/>
          <w:szCs w:val="24"/>
        </w:rPr>
        <w:t>regulator</w:t>
      </w:r>
      <w:r w:rsidRPr="00FD56B7">
        <w:rPr>
          <w:sz w:val="24"/>
          <w:szCs w:val="24"/>
        </w:rPr>
        <w:t xml:space="preserve"> to cut in and reheat the room on a </w:t>
      </w:r>
      <w:r w:rsidR="00DB6D4C" w:rsidRPr="00FD56B7">
        <w:rPr>
          <w:sz w:val="24"/>
          <w:szCs w:val="24"/>
        </w:rPr>
        <w:t>consistent</w:t>
      </w:r>
      <w:r w:rsidRPr="00FD56B7">
        <w:rPr>
          <w:sz w:val="24"/>
          <w:szCs w:val="24"/>
        </w:rPr>
        <w:t xml:space="preserve"> basis. This, too, has strong negative effects for energy bills. Anyone who lives in a modern home and has observed how easily the room temperature drops when the heating is switched off is</w:t>
      </w:r>
      <w:r w:rsidRPr="00FD56B7">
        <w:rPr>
          <w:spacing w:val="-6"/>
          <w:sz w:val="24"/>
          <w:szCs w:val="24"/>
        </w:rPr>
        <w:t xml:space="preserve"> </w:t>
      </w:r>
      <w:r w:rsidRPr="00FD56B7">
        <w:rPr>
          <w:sz w:val="24"/>
          <w:szCs w:val="24"/>
        </w:rPr>
        <w:t>frustrated</w:t>
      </w:r>
      <w:r w:rsidR="007D1BF2">
        <w:rPr>
          <w:sz w:val="24"/>
          <w:szCs w:val="24"/>
        </w:rPr>
        <w:t xml:space="preserve"> </w:t>
      </w:r>
      <w:r w:rsidR="007D1BF2" w:rsidRPr="00C83075">
        <w:rPr>
          <w:sz w:val="24"/>
          <w:szCs w:val="24"/>
          <w:vertAlign w:val="superscript"/>
        </w:rPr>
        <w:fldChar w:fldCharType="begin" w:fldLock="1"/>
      </w:r>
      <w:r w:rsidR="00A57B52">
        <w:rPr>
          <w:sz w:val="24"/>
          <w:szCs w:val="24"/>
          <w:vertAlign w:val="superscript"/>
        </w:rPr>
        <w:instrText>ADDIN CSL_CITATION {"citationItems":[{"id":"ITEM-1","itemData":{"DOI":"10.1080/2093761X.2013.834280","ISSN":"20937628","abstract":"Hempcrete is a bio-composite mix made up of hemp shives, lime, cement and water. Extensive research has shown that it has good thermal and acoustic insulation properties, and can passively regulate humidity in a built environment. However it has low compressive strength and modulus of elasticity and so cannot be used as a direct load bearing material. It is often used as an infill material in timber stud walls. The objective of this study was to determine if the hempcrete infill has sufficient strength and stiffness to act as lateral bracing and prevent weak-axis buckling of the timber studs.Seven timber walls were constructed (both half scale - 1200 mm high; and full scale - up to 2133 mm high) with varying column dimensions. Five of the walls were infilled with hempcrete of two different densities (313 kg/m3 and 715 kg/m3). Two walls were not infilled and were baseline tests. All walls were tested in compression. It was found that high density hempcrete (715 kg/m3) not only prevents weak-axis buckling of columns but also carries some direct load. Low density hempcrete was also successful in preventing weak-axis buckling of the infilled walls. Infilled walls failed in strong-axis buckling at a load twice (for half scale walls with 38 × 89 mm columns) or four times (full scale walls with 38 × 235 mm columns) that of the unfilled walls. An analytical model (based on buckling of a strut on an elastic foundation) was proposed to predict the maximum capacity of hempcrete as a continuous lateral support for a column. © 2013 © 2013 Taylor &amp; Francis.","author":[{"dropping-particle":"","family":"Mukherjee","given":"Agnita","non-dropping-particle":"","parse-names":false,"suffix":""},{"dropping-particle":"","family":"MacDougall","given":"Colin","non-dropping-particle":"","parse-names":false,"suffix":""}],"container-title":"International Journal of Sustainable Building Technology and Urban Development","id":"ITEM-1","issue":"4","issued":{"date-parts":[["2013"]]},"page":"295-305","title":"Structural benefits of hempcrete infill in timber stud walls","type":"article-journal","volume":"4"},"uris":["http://www.mendeley.com/documents/?uuid=092777a4-665d-4af8-b273-8b7a82d45931"]}],"mendeley":{"formattedCitation":"[20]","plainTextFormattedCitation":"[20]","previouslyFormattedCitation":"[20]"},"properties":{"noteIndex":0},"schema":"https://github.com/citation-style-language/schema/raw/master/csl-citation.json"}</w:instrText>
      </w:r>
      <w:r w:rsidR="007D1BF2" w:rsidRPr="00C83075">
        <w:rPr>
          <w:sz w:val="24"/>
          <w:szCs w:val="24"/>
          <w:vertAlign w:val="superscript"/>
        </w:rPr>
        <w:fldChar w:fldCharType="separate"/>
      </w:r>
      <w:r w:rsidR="00DD2A3E" w:rsidRPr="00C83075">
        <w:rPr>
          <w:noProof/>
          <w:sz w:val="24"/>
          <w:szCs w:val="24"/>
          <w:vertAlign w:val="superscript"/>
        </w:rPr>
        <w:t>[20]</w:t>
      </w:r>
      <w:r w:rsidR="007D1BF2" w:rsidRPr="00C83075">
        <w:rPr>
          <w:sz w:val="24"/>
          <w:szCs w:val="24"/>
          <w:vertAlign w:val="superscript"/>
        </w:rPr>
        <w:fldChar w:fldCharType="end"/>
      </w:r>
      <w:r w:rsidRPr="00C83075">
        <w:rPr>
          <w:sz w:val="24"/>
          <w:szCs w:val="24"/>
        </w:rPr>
        <w:t>.</w:t>
      </w:r>
      <w:r w:rsidR="00C31554" w:rsidRPr="00FD56B7">
        <w:rPr>
          <w:sz w:val="24"/>
          <w:szCs w:val="24"/>
        </w:rPr>
        <w:t xml:space="preserve"> </w:t>
      </w:r>
    </w:p>
    <w:p w14:paraId="2C5590F4" w14:textId="77777777" w:rsidR="002C72D0" w:rsidRDefault="002C72D0" w:rsidP="002C72D0">
      <w:pPr>
        <w:pStyle w:val="ListParagraph"/>
        <w:tabs>
          <w:tab w:val="left" w:pos="1180"/>
        </w:tabs>
        <w:spacing w:line="360" w:lineRule="auto"/>
        <w:ind w:right="227" w:firstLine="0"/>
        <w:rPr>
          <w:sz w:val="24"/>
          <w:szCs w:val="24"/>
        </w:rPr>
      </w:pPr>
    </w:p>
    <w:tbl>
      <w:tblPr>
        <w:tblStyle w:val="TableGrid"/>
        <w:tblW w:w="0" w:type="auto"/>
        <w:tblInd w:w="1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7"/>
      </w:tblGrid>
      <w:tr w:rsidR="00397C64" w14:paraId="21B2A932" w14:textId="77777777" w:rsidTr="00CE5394">
        <w:tc>
          <w:tcPr>
            <w:tcW w:w="10030" w:type="dxa"/>
          </w:tcPr>
          <w:p w14:paraId="5A2A3EA8" w14:textId="29399448" w:rsidR="00397C64" w:rsidRPr="00397C64" w:rsidRDefault="00397C64" w:rsidP="00702B27">
            <w:pPr>
              <w:tabs>
                <w:tab w:val="left" w:pos="1180"/>
              </w:tabs>
              <w:ind w:right="227"/>
              <w:jc w:val="center"/>
              <w:rPr>
                <w:sz w:val="24"/>
                <w:szCs w:val="24"/>
              </w:rPr>
            </w:pPr>
            <w:r w:rsidRPr="00FD56B7">
              <w:rPr>
                <w:noProof/>
                <w:lang w:eastAsia="en-IN"/>
              </w:rPr>
              <w:drawing>
                <wp:inline distT="0" distB="0" distL="0" distR="0" wp14:anchorId="20FA4B86" wp14:editId="3D302474">
                  <wp:extent cx="5236053" cy="2074259"/>
                  <wp:effectExtent l="0" t="0" r="3175" b="254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36053" cy="2074259"/>
                          </a:xfrm>
                          <a:prstGeom prst="rect">
                            <a:avLst/>
                          </a:prstGeom>
                        </pic:spPr>
                      </pic:pic>
                    </a:graphicData>
                  </a:graphic>
                </wp:inline>
              </w:drawing>
            </w:r>
          </w:p>
        </w:tc>
      </w:tr>
    </w:tbl>
    <w:p w14:paraId="602A867F" w14:textId="327422FD" w:rsidR="00846DB7" w:rsidRPr="00397C64" w:rsidRDefault="00846DB7" w:rsidP="00702B27">
      <w:pPr>
        <w:spacing w:before="154" w:line="240" w:lineRule="auto"/>
        <w:ind w:left="237"/>
        <w:jc w:val="center"/>
        <w:rPr>
          <w:rFonts w:ascii="Times New Roman" w:hAnsi="Times New Roman" w:cs="Times New Roman"/>
          <w:b/>
          <w:sz w:val="24"/>
          <w:szCs w:val="24"/>
        </w:rPr>
      </w:pPr>
      <w:r w:rsidRPr="00FD56B7">
        <w:rPr>
          <w:rFonts w:ascii="Times New Roman" w:hAnsi="Times New Roman" w:cs="Times New Roman"/>
          <w:spacing w:val="-60"/>
          <w:w w:val="99"/>
          <w:sz w:val="24"/>
          <w:szCs w:val="24"/>
          <w:u w:val="single"/>
        </w:rPr>
        <w:t xml:space="preserve"> </w:t>
      </w:r>
      <w:r w:rsidRPr="00397C64">
        <w:rPr>
          <w:rFonts w:ascii="Times New Roman" w:hAnsi="Times New Roman" w:cs="Times New Roman"/>
          <w:b/>
          <w:sz w:val="24"/>
          <w:szCs w:val="24"/>
        </w:rPr>
        <w:t>Fig</w:t>
      </w:r>
      <w:r w:rsidR="00397C64" w:rsidRPr="00397C64">
        <w:rPr>
          <w:rFonts w:ascii="Times New Roman" w:hAnsi="Times New Roman" w:cs="Times New Roman"/>
          <w:b/>
          <w:sz w:val="24"/>
          <w:szCs w:val="24"/>
        </w:rPr>
        <w:t>ure</w:t>
      </w:r>
      <w:r w:rsidRPr="00397C64">
        <w:rPr>
          <w:rFonts w:ascii="Times New Roman" w:hAnsi="Times New Roman" w:cs="Times New Roman"/>
          <w:b/>
          <w:sz w:val="24"/>
          <w:szCs w:val="24"/>
        </w:rPr>
        <w:t xml:space="preserve"> 6 Hemp Concrete as insulating material</w:t>
      </w:r>
    </w:p>
    <w:p w14:paraId="54AD0673" w14:textId="49F884AD" w:rsidR="00846DB7" w:rsidRPr="00702B27" w:rsidRDefault="00702B27" w:rsidP="00EE2234">
      <w:pPr>
        <w:pStyle w:val="Heading2"/>
        <w:numPr>
          <w:ilvl w:val="0"/>
          <w:numId w:val="9"/>
        </w:numPr>
        <w:spacing w:line="360" w:lineRule="auto"/>
        <w:rPr>
          <w:sz w:val="24"/>
          <w:szCs w:val="24"/>
          <w:u w:val="none"/>
        </w:rPr>
      </w:pPr>
      <w:r>
        <w:rPr>
          <w:sz w:val="24"/>
          <w:szCs w:val="24"/>
          <w:u w:val="none"/>
        </w:rPr>
        <w:t>Expertise a</w:t>
      </w:r>
      <w:r w:rsidR="00846DB7" w:rsidRPr="00702B27">
        <w:rPr>
          <w:sz w:val="24"/>
          <w:szCs w:val="24"/>
          <w:u w:val="none"/>
        </w:rPr>
        <w:t>nd Experience</w:t>
      </w:r>
    </w:p>
    <w:p w14:paraId="0CDD53F4" w14:textId="4B15F846" w:rsidR="00846DB7" w:rsidRPr="00FD56B7" w:rsidRDefault="00DB6D4C" w:rsidP="000C3750">
      <w:pPr>
        <w:pStyle w:val="ListParagraph"/>
        <w:numPr>
          <w:ilvl w:val="0"/>
          <w:numId w:val="5"/>
        </w:numPr>
        <w:tabs>
          <w:tab w:val="left" w:pos="1180"/>
        </w:tabs>
        <w:spacing w:before="195" w:line="360" w:lineRule="auto"/>
        <w:ind w:right="227"/>
        <w:rPr>
          <w:sz w:val="24"/>
          <w:szCs w:val="24"/>
        </w:rPr>
      </w:pPr>
      <w:r>
        <w:rPr>
          <w:sz w:val="24"/>
          <w:szCs w:val="24"/>
        </w:rPr>
        <w:t>T</w:t>
      </w:r>
      <w:r w:rsidR="00846DB7" w:rsidRPr="00FD56B7">
        <w:rPr>
          <w:sz w:val="24"/>
          <w:szCs w:val="24"/>
        </w:rPr>
        <w:t xml:space="preserve">here is a shortage of knowledge and experience within the </w:t>
      </w:r>
      <w:proofErr w:type="spellStart"/>
      <w:r w:rsidR="00846DB7" w:rsidRPr="00FD56B7">
        <w:rPr>
          <w:sz w:val="24"/>
          <w:szCs w:val="24"/>
        </w:rPr>
        <w:t>hempcrete</w:t>
      </w:r>
      <w:proofErr w:type="spellEnd"/>
      <w:r w:rsidR="00846DB7" w:rsidRPr="00FD56B7">
        <w:rPr>
          <w:sz w:val="24"/>
          <w:szCs w:val="24"/>
        </w:rPr>
        <w:t xml:space="preserve"> industry, if there is one at all. There are a few businesses that are successfully constructing and renovating, but the majority of the structures are one-off projects. The experience and skills needed for these one-off projects are similar to, but not equal to, those required for large-scale</w:t>
      </w:r>
      <w:r w:rsidR="00846DB7" w:rsidRPr="00FD56B7">
        <w:rPr>
          <w:spacing w:val="-5"/>
          <w:sz w:val="24"/>
          <w:szCs w:val="24"/>
        </w:rPr>
        <w:t xml:space="preserve"> </w:t>
      </w:r>
      <w:r w:rsidR="00846DB7" w:rsidRPr="00FD56B7">
        <w:rPr>
          <w:sz w:val="24"/>
          <w:szCs w:val="24"/>
        </w:rPr>
        <w:t>construction.</w:t>
      </w:r>
    </w:p>
    <w:p w14:paraId="21EA79E1" w14:textId="0BE4B32B" w:rsidR="00846DB7" w:rsidRPr="00FD56B7" w:rsidRDefault="00846DB7" w:rsidP="000C3750">
      <w:pPr>
        <w:pStyle w:val="ListParagraph"/>
        <w:numPr>
          <w:ilvl w:val="0"/>
          <w:numId w:val="5"/>
        </w:numPr>
        <w:tabs>
          <w:tab w:val="left" w:pos="1240"/>
        </w:tabs>
        <w:spacing w:before="4" w:line="360" w:lineRule="auto"/>
        <w:ind w:right="226"/>
        <w:rPr>
          <w:sz w:val="24"/>
          <w:szCs w:val="24"/>
        </w:rPr>
      </w:pPr>
      <w:proofErr w:type="spellStart"/>
      <w:r w:rsidRPr="00FD56B7">
        <w:rPr>
          <w:sz w:val="24"/>
          <w:szCs w:val="24"/>
        </w:rPr>
        <w:t>Hempcrete</w:t>
      </w:r>
      <w:proofErr w:type="spellEnd"/>
      <w:r w:rsidRPr="00FD56B7">
        <w:rPr>
          <w:sz w:val="24"/>
          <w:szCs w:val="24"/>
        </w:rPr>
        <w:t xml:space="preserve"> buildings, like any other building, may benefit from economies of scale, but scale necessitates investment, and investment necessitates</w:t>
      </w:r>
      <w:r w:rsidRPr="00FD56B7">
        <w:rPr>
          <w:spacing w:val="-9"/>
          <w:sz w:val="24"/>
          <w:szCs w:val="24"/>
        </w:rPr>
        <w:t xml:space="preserve"> </w:t>
      </w:r>
      <w:r w:rsidRPr="00FD56B7">
        <w:rPr>
          <w:sz w:val="24"/>
          <w:szCs w:val="24"/>
        </w:rPr>
        <w:t>confidence.</w:t>
      </w:r>
    </w:p>
    <w:p w14:paraId="3B527618" w14:textId="77777777" w:rsidR="00846DB7" w:rsidRPr="00FD56B7" w:rsidRDefault="00846DB7" w:rsidP="000C3750">
      <w:pPr>
        <w:pStyle w:val="ListParagraph"/>
        <w:numPr>
          <w:ilvl w:val="0"/>
          <w:numId w:val="5"/>
        </w:numPr>
        <w:tabs>
          <w:tab w:val="left" w:pos="1180"/>
        </w:tabs>
        <w:spacing w:before="2" w:line="360" w:lineRule="auto"/>
        <w:ind w:right="227"/>
        <w:rPr>
          <w:sz w:val="24"/>
          <w:szCs w:val="24"/>
        </w:rPr>
      </w:pPr>
      <w:r w:rsidRPr="00FD56B7">
        <w:rPr>
          <w:sz w:val="24"/>
          <w:szCs w:val="24"/>
        </w:rPr>
        <w:t xml:space="preserve">At the moment, the numerous yet effective </w:t>
      </w:r>
      <w:proofErr w:type="spellStart"/>
      <w:r w:rsidRPr="00FD56B7">
        <w:rPr>
          <w:sz w:val="24"/>
          <w:szCs w:val="24"/>
        </w:rPr>
        <w:t>hempcrete</w:t>
      </w:r>
      <w:proofErr w:type="spellEnd"/>
      <w:r w:rsidRPr="00FD56B7">
        <w:rPr>
          <w:sz w:val="24"/>
          <w:szCs w:val="24"/>
        </w:rPr>
        <w:t xml:space="preserve"> builders are not banding together to provide this evidence in a crime</w:t>
      </w:r>
      <w:r w:rsidRPr="00FD56B7">
        <w:rPr>
          <w:spacing w:val="-10"/>
          <w:sz w:val="24"/>
          <w:szCs w:val="24"/>
        </w:rPr>
        <w:t xml:space="preserve"> </w:t>
      </w:r>
      <w:r w:rsidRPr="00FD56B7">
        <w:rPr>
          <w:sz w:val="24"/>
          <w:szCs w:val="24"/>
        </w:rPr>
        <w:t>manner.</w:t>
      </w:r>
    </w:p>
    <w:p w14:paraId="658949E3" w14:textId="25E031F5" w:rsidR="00846DB7" w:rsidRPr="00702B27" w:rsidRDefault="00846DB7" w:rsidP="00EE2234">
      <w:pPr>
        <w:pStyle w:val="Heading2"/>
        <w:numPr>
          <w:ilvl w:val="0"/>
          <w:numId w:val="9"/>
        </w:numPr>
        <w:spacing w:before="202" w:line="360" w:lineRule="auto"/>
        <w:rPr>
          <w:sz w:val="24"/>
          <w:szCs w:val="24"/>
          <w:u w:val="none"/>
        </w:rPr>
      </w:pPr>
      <w:r w:rsidRPr="00702B27">
        <w:rPr>
          <w:sz w:val="24"/>
          <w:szCs w:val="24"/>
          <w:u w:val="none"/>
        </w:rPr>
        <w:t>Potential Future</w:t>
      </w:r>
    </w:p>
    <w:p w14:paraId="5EE47B21" w14:textId="50C3675D" w:rsidR="00846DB7" w:rsidRPr="00FD56B7" w:rsidRDefault="00846DB7" w:rsidP="000C3750">
      <w:pPr>
        <w:pStyle w:val="ListParagraph"/>
        <w:numPr>
          <w:ilvl w:val="0"/>
          <w:numId w:val="5"/>
        </w:numPr>
        <w:tabs>
          <w:tab w:val="left" w:pos="1180"/>
        </w:tabs>
        <w:spacing w:before="197" w:line="360" w:lineRule="auto"/>
        <w:ind w:right="225"/>
        <w:rPr>
          <w:sz w:val="24"/>
          <w:szCs w:val="24"/>
        </w:rPr>
      </w:pPr>
      <w:r w:rsidRPr="00FD56B7">
        <w:rPr>
          <w:sz w:val="24"/>
          <w:szCs w:val="24"/>
        </w:rPr>
        <w:t xml:space="preserve">The raw material for </w:t>
      </w:r>
      <w:proofErr w:type="spellStart"/>
      <w:r w:rsidRPr="00FD56B7">
        <w:rPr>
          <w:sz w:val="24"/>
          <w:szCs w:val="24"/>
        </w:rPr>
        <w:t>hempcrete</w:t>
      </w:r>
      <w:proofErr w:type="spellEnd"/>
      <w:r w:rsidRPr="00FD56B7">
        <w:rPr>
          <w:sz w:val="24"/>
          <w:szCs w:val="24"/>
        </w:rPr>
        <w:t xml:space="preserve"> will become more readily available as hemp </w:t>
      </w:r>
      <w:r w:rsidRPr="00FD56B7">
        <w:rPr>
          <w:sz w:val="24"/>
          <w:szCs w:val="24"/>
        </w:rPr>
        <w:lastRenderedPageBreak/>
        <w:t>cultivation spreads around the world and processing plants</w:t>
      </w:r>
      <w:r w:rsidR="00DB6D4C">
        <w:rPr>
          <w:sz w:val="24"/>
          <w:szCs w:val="24"/>
        </w:rPr>
        <w:t xml:space="preserve"> made easy</w:t>
      </w:r>
      <w:r w:rsidRPr="00FD56B7">
        <w:rPr>
          <w:sz w:val="24"/>
          <w:szCs w:val="24"/>
        </w:rPr>
        <w:t xml:space="preserve"> </w:t>
      </w:r>
      <w:r w:rsidR="007D1BF2" w:rsidRPr="00C83075">
        <w:rPr>
          <w:sz w:val="24"/>
          <w:szCs w:val="24"/>
          <w:vertAlign w:val="superscript"/>
        </w:rPr>
        <w:fldChar w:fldCharType="begin" w:fldLock="1"/>
      </w:r>
      <w:r w:rsidR="00A57B52">
        <w:rPr>
          <w:sz w:val="24"/>
          <w:szCs w:val="24"/>
          <w:vertAlign w:val="superscript"/>
        </w:rPr>
        <w:instrText>ADDIN CSL_CITATION {"citationItems":[{"id":"ITEM-1","itemData":{"DOI":"10.1080/2093761X.2013.834280","ISSN":"20937628","abstract":"Hempcrete is a bio-composite mix made up of hemp shives, lime, cement and water. Extensive research has shown that it has good thermal and acoustic insulation properties, and can passively regulate humidity in a built environment. However it has low compressive strength and modulus of elasticity and so cannot be used as a direct load bearing material. It is often used as an infill material in timber stud walls. The objective of this study was to determine if the hempcrete infill has sufficient strength and stiffness to act as lateral bracing and prevent weak-axis buckling of the timber studs.Seven timber walls were constructed (both half scale - 1200 mm high; and full scale - up to 2133 mm high) with varying column dimensions. Five of the walls were infilled with hempcrete of two different densities (313 kg/m3 and 715 kg/m3). Two walls were not infilled and were baseline tests. All walls were tested in compression. It was found that high density hempcrete (715 kg/m3) not only prevents weak-axis buckling of columns but also carries some direct load. Low density hempcrete was also successful in preventing weak-axis buckling of the infilled walls. Infilled walls failed in strong-axis buckling at a load twice (for half scale walls with 38 × 89 mm columns) or four times (full scale walls with 38 × 235 mm columns) that of the unfilled walls. An analytical model (based on buckling of a strut on an elastic foundation) was proposed to predict the maximum capacity of hempcrete as a continuous lateral support for a column. © 2013 © 2013 Taylor &amp; Francis.","author":[{"dropping-particle":"","family":"Mukherjee","given":"Agnita","non-dropping-particle":"","parse-names":false,"suffix":""},{"dropping-particle":"","family":"MacDougall","given":"Colin","non-dropping-particle":"","parse-names":false,"suffix":""}],"container-title":"International Journal of Sustainable Building Technology and Urban Development","id":"ITEM-1","issue":"4","issued":{"date-parts":[["2013"]]},"page":"295-305","title":"Structural benefits of hempcrete infill in timber stud walls","type":"article-journal","volume":"4"},"uris":["http://www.mendeley.com/documents/?uuid=092777a4-665d-4af8-b273-8b7a82d45931"]}],"mendeley":{"formattedCitation":"[20]","plainTextFormattedCitation":"[20]","previouslyFormattedCitation":"[20]"},"properties":{"noteIndex":0},"schema":"https://github.com/citation-style-language/schema/raw/master/csl-citation.json"}</w:instrText>
      </w:r>
      <w:r w:rsidR="007D1BF2" w:rsidRPr="00C83075">
        <w:rPr>
          <w:sz w:val="24"/>
          <w:szCs w:val="24"/>
          <w:vertAlign w:val="superscript"/>
        </w:rPr>
        <w:fldChar w:fldCharType="separate"/>
      </w:r>
      <w:r w:rsidR="00DD2A3E" w:rsidRPr="00C83075">
        <w:rPr>
          <w:noProof/>
          <w:sz w:val="24"/>
          <w:szCs w:val="24"/>
          <w:vertAlign w:val="superscript"/>
        </w:rPr>
        <w:t>[20]</w:t>
      </w:r>
      <w:r w:rsidR="007D1BF2" w:rsidRPr="00C83075">
        <w:rPr>
          <w:sz w:val="24"/>
          <w:szCs w:val="24"/>
          <w:vertAlign w:val="superscript"/>
        </w:rPr>
        <w:fldChar w:fldCharType="end"/>
      </w:r>
      <w:r w:rsidRPr="00FD56B7">
        <w:rPr>
          <w:sz w:val="24"/>
          <w:szCs w:val="24"/>
        </w:rPr>
        <w:t>. If textile manufacturers can shift away from cotton and toward hemp, the hemp market can grow quickly, allowing the price of hemp shiv to remain</w:t>
      </w:r>
      <w:r w:rsidRPr="00FD56B7">
        <w:rPr>
          <w:spacing w:val="-15"/>
          <w:sz w:val="24"/>
          <w:szCs w:val="24"/>
        </w:rPr>
        <w:t xml:space="preserve"> </w:t>
      </w:r>
      <w:r w:rsidRPr="00FD56B7">
        <w:rPr>
          <w:sz w:val="24"/>
          <w:szCs w:val="24"/>
        </w:rPr>
        <w:t>steady.</w:t>
      </w:r>
    </w:p>
    <w:p w14:paraId="341CE31D" w14:textId="77777777" w:rsidR="000D6108" w:rsidRDefault="00846DB7" w:rsidP="000C3750">
      <w:pPr>
        <w:pStyle w:val="ListParagraph"/>
        <w:numPr>
          <w:ilvl w:val="0"/>
          <w:numId w:val="5"/>
        </w:numPr>
        <w:tabs>
          <w:tab w:val="left" w:pos="1240"/>
        </w:tabs>
        <w:spacing w:line="360" w:lineRule="auto"/>
        <w:ind w:right="227"/>
        <w:rPr>
          <w:sz w:val="24"/>
          <w:szCs w:val="24"/>
        </w:rPr>
      </w:pPr>
      <w:r w:rsidRPr="00FD56B7">
        <w:rPr>
          <w:sz w:val="24"/>
          <w:szCs w:val="24"/>
        </w:rPr>
        <w:t xml:space="preserve">The emerging </w:t>
      </w:r>
      <w:r w:rsidR="00DB6D4C">
        <w:rPr>
          <w:sz w:val="24"/>
          <w:szCs w:val="24"/>
        </w:rPr>
        <w:t xml:space="preserve">infrastructure material manufacturing industry has attracted a lot of investment, </w:t>
      </w:r>
      <w:r w:rsidR="00BC7319">
        <w:rPr>
          <w:sz w:val="24"/>
          <w:szCs w:val="24"/>
        </w:rPr>
        <w:t xml:space="preserve">But due to </w:t>
      </w:r>
      <w:r w:rsidRPr="00FD56B7">
        <w:rPr>
          <w:sz w:val="24"/>
          <w:szCs w:val="24"/>
        </w:rPr>
        <w:t>outdated laws that make hemp farming difficult.</w:t>
      </w:r>
    </w:p>
    <w:p w14:paraId="7E548FE1" w14:textId="53419897" w:rsidR="00846DB7" w:rsidRPr="00FD56B7" w:rsidRDefault="00846DB7" w:rsidP="000C3750">
      <w:pPr>
        <w:pStyle w:val="ListParagraph"/>
        <w:numPr>
          <w:ilvl w:val="0"/>
          <w:numId w:val="5"/>
        </w:numPr>
        <w:tabs>
          <w:tab w:val="left" w:pos="1240"/>
        </w:tabs>
        <w:spacing w:line="360" w:lineRule="auto"/>
        <w:ind w:right="227"/>
        <w:rPr>
          <w:sz w:val="24"/>
          <w:szCs w:val="24"/>
        </w:rPr>
      </w:pPr>
      <w:r w:rsidRPr="00FD56B7">
        <w:rPr>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7"/>
        <w:gridCol w:w="4609"/>
      </w:tblGrid>
      <w:tr w:rsidR="00397C64" w14:paraId="0678AE15" w14:textId="77777777" w:rsidTr="00CE5394">
        <w:trPr>
          <w:trHeight w:val="2517"/>
          <w:jc w:val="center"/>
        </w:trPr>
        <w:tc>
          <w:tcPr>
            <w:tcW w:w="4307" w:type="dxa"/>
          </w:tcPr>
          <w:p w14:paraId="3768DC06" w14:textId="00B48CF6" w:rsidR="00397C64" w:rsidRDefault="00397C64" w:rsidP="00846DB7">
            <w:pPr>
              <w:pStyle w:val="BodyText"/>
            </w:pPr>
            <w:r w:rsidRPr="00FD56B7">
              <w:rPr>
                <w:noProof/>
                <w:lang w:val="en-IN" w:eastAsia="en-IN"/>
              </w:rPr>
              <w:drawing>
                <wp:inline distT="0" distB="0" distL="0" distR="0" wp14:anchorId="29907BC1" wp14:editId="26E87268">
                  <wp:extent cx="2597797" cy="1808226"/>
                  <wp:effectExtent l="0" t="0" r="0" b="1905"/>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7797" cy="1808226"/>
                          </a:xfrm>
                          <a:prstGeom prst="rect">
                            <a:avLst/>
                          </a:prstGeom>
                        </pic:spPr>
                      </pic:pic>
                    </a:graphicData>
                  </a:graphic>
                </wp:inline>
              </w:drawing>
            </w:r>
          </w:p>
        </w:tc>
        <w:tc>
          <w:tcPr>
            <w:tcW w:w="4609" w:type="dxa"/>
          </w:tcPr>
          <w:p w14:paraId="4CCD9923" w14:textId="5C867510" w:rsidR="00397C64" w:rsidRDefault="00397C64" w:rsidP="00846DB7">
            <w:pPr>
              <w:pStyle w:val="BodyText"/>
            </w:pPr>
            <w:r w:rsidRPr="00FD56B7">
              <w:rPr>
                <w:noProof/>
                <w:lang w:val="en-IN" w:eastAsia="en-IN"/>
              </w:rPr>
              <w:drawing>
                <wp:inline distT="0" distB="0" distL="0" distR="0" wp14:anchorId="0DFA786A" wp14:editId="5CEA3C25">
                  <wp:extent cx="2789984" cy="1812036"/>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9984" cy="1812036"/>
                          </a:xfrm>
                          <a:prstGeom prst="rect">
                            <a:avLst/>
                          </a:prstGeom>
                        </pic:spPr>
                      </pic:pic>
                    </a:graphicData>
                  </a:graphic>
                </wp:inline>
              </w:drawing>
            </w:r>
          </w:p>
        </w:tc>
      </w:tr>
    </w:tbl>
    <w:p w14:paraId="0D20A45A" w14:textId="1150E58F" w:rsidR="00846DB7" w:rsidRDefault="00397C64" w:rsidP="00397C64">
      <w:pPr>
        <w:pStyle w:val="BodyText"/>
        <w:jc w:val="center"/>
      </w:pPr>
      <w:r w:rsidRPr="00397C64">
        <w:rPr>
          <w:b/>
        </w:rPr>
        <w:t>Fig</w:t>
      </w:r>
      <w:r>
        <w:rPr>
          <w:b/>
        </w:rPr>
        <w:t>ure 7</w:t>
      </w:r>
      <w:r w:rsidRPr="00397C64">
        <w:rPr>
          <w:b/>
        </w:rPr>
        <w:t xml:space="preserve"> Construction with </w:t>
      </w:r>
      <w:proofErr w:type="spellStart"/>
      <w:r w:rsidRPr="00397C64">
        <w:rPr>
          <w:b/>
        </w:rPr>
        <w:t>Hempcrete</w:t>
      </w:r>
      <w:proofErr w:type="spellEnd"/>
    </w:p>
    <w:p w14:paraId="3F585626" w14:textId="77777777" w:rsidR="00397C64" w:rsidRPr="00FD56B7" w:rsidRDefault="00397C64" w:rsidP="00846DB7">
      <w:pPr>
        <w:pStyle w:val="BodyText"/>
      </w:pPr>
    </w:p>
    <w:p w14:paraId="1A0AB25B" w14:textId="0110741C" w:rsidR="00846DB7" w:rsidRPr="00FD56B7" w:rsidRDefault="00846DB7" w:rsidP="000C3750">
      <w:pPr>
        <w:pStyle w:val="ListParagraph"/>
        <w:numPr>
          <w:ilvl w:val="0"/>
          <w:numId w:val="5"/>
        </w:numPr>
        <w:tabs>
          <w:tab w:val="left" w:pos="1180"/>
        </w:tabs>
        <w:spacing w:before="199" w:line="360" w:lineRule="auto"/>
        <w:ind w:right="226"/>
        <w:rPr>
          <w:sz w:val="24"/>
          <w:szCs w:val="24"/>
        </w:rPr>
      </w:pPr>
      <w:r w:rsidRPr="00FD56B7">
        <w:rPr>
          <w:sz w:val="24"/>
          <w:szCs w:val="24"/>
        </w:rPr>
        <w:t xml:space="preserve">Any </w:t>
      </w:r>
      <w:proofErr w:type="spellStart"/>
      <w:r w:rsidRPr="00FD56B7">
        <w:rPr>
          <w:sz w:val="24"/>
          <w:szCs w:val="24"/>
        </w:rPr>
        <w:t>hempcrete</w:t>
      </w:r>
      <w:proofErr w:type="spellEnd"/>
      <w:r w:rsidRPr="00FD56B7">
        <w:rPr>
          <w:sz w:val="24"/>
          <w:szCs w:val="24"/>
        </w:rPr>
        <w:t xml:space="preserve"> building offers evidence for how we need to design, and if we look hard enough, we will find proof that existing standard building strategies are failing us. </w:t>
      </w:r>
      <w:r w:rsidR="00BC7319" w:rsidRPr="00FD56B7">
        <w:rPr>
          <w:sz w:val="24"/>
          <w:szCs w:val="24"/>
        </w:rPr>
        <w:t>M</w:t>
      </w:r>
      <w:r w:rsidRPr="00FD56B7">
        <w:rPr>
          <w:sz w:val="24"/>
          <w:szCs w:val="24"/>
        </w:rPr>
        <w:t>ore</w:t>
      </w:r>
      <w:r w:rsidR="00BC7319">
        <w:rPr>
          <w:sz w:val="24"/>
          <w:szCs w:val="24"/>
        </w:rPr>
        <w:t xml:space="preserve"> concrete </w:t>
      </w:r>
      <w:r w:rsidR="00AE6316">
        <w:rPr>
          <w:sz w:val="24"/>
          <w:szCs w:val="24"/>
        </w:rPr>
        <w:t xml:space="preserve">structures </w:t>
      </w:r>
      <w:r w:rsidR="00AE6316" w:rsidRPr="00FD56B7">
        <w:rPr>
          <w:sz w:val="24"/>
          <w:szCs w:val="24"/>
        </w:rPr>
        <w:t>are</w:t>
      </w:r>
      <w:r w:rsidRPr="00FD56B7">
        <w:rPr>
          <w:sz w:val="24"/>
          <w:szCs w:val="24"/>
        </w:rPr>
        <w:t xml:space="preserve"> quietly underperforming, dumping even more carbon into the atmosphere.</w:t>
      </w:r>
    </w:p>
    <w:p w14:paraId="066B09B9" w14:textId="3910BDCB" w:rsidR="00846DB7" w:rsidRPr="00FD56B7" w:rsidRDefault="00846DB7" w:rsidP="000C3750">
      <w:pPr>
        <w:pStyle w:val="ListParagraph"/>
        <w:numPr>
          <w:ilvl w:val="0"/>
          <w:numId w:val="5"/>
        </w:numPr>
        <w:tabs>
          <w:tab w:val="left" w:pos="1180"/>
        </w:tabs>
        <w:spacing w:line="360" w:lineRule="auto"/>
        <w:ind w:right="226"/>
      </w:pPr>
      <w:proofErr w:type="spellStart"/>
      <w:r w:rsidRPr="00FD56B7">
        <w:rPr>
          <w:sz w:val="24"/>
          <w:szCs w:val="24"/>
        </w:rPr>
        <w:t>Hempcrete</w:t>
      </w:r>
      <w:proofErr w:type="spellEnd"/>
      <w:r w:rsidRPr="00FD56B7">
        <w:rPr>
          <w:sz w:val="24"/>
          <w:szCs w:val="24"/>
        </w:rPr>
        <w:t xml:space="preserve"> isn't a commodity </w:t>
      </w:r>
      <w:r w:rsidR="00BC7319" w:rsidRPr="00FD56B7">
        <w:rPr>
          <w:sz w:val="24"/>
          <w:szCs w:val="24"/>
        </w:rPr>
        <w:t>through</w:t>
      </w:r>
      <w:r w:rsidRPr="00FD56B7">
        <w:rPr>
          <w:sz w:val="24"/>
          <w:szCs w:val="24"/>
        </w:rPr>
        <w:t xml:space="preserve"> a lot of unanswered questions. It's a </w:t>
      </w:r>
      <w:proofErr w:type="spellStart"/>
      <w:r w:rsidR="00BC7319">
        <w:rPr>
          <w:sz w:val="24"/>
          <w:szCs w:val="24"/>
        </w:rPr>
        <w:t>sustianble</w:t>
      </w:r>
      <w:proofErr w:type="spellEnd"/>
      <w:r w:rsidR="00BC7319">
        <w:rPr>
          <w:sz w:val="24"/>
          <w:szCs w:val="24"/>
        </w:rPr>
        <w:t xml:space="preserve"> </w:t>
      </w:r>
      <w:r w:rsidRPr="00FD56B7">
        <w:rPr>
          <w:sz w:val="24"/>
          <w:szCs w:val="24"/>
        </w:rPr>
        <w:t xml:space="preserve">material of </w:t>
      </w:r>
      <w:r w:rsidR="00BC7319">
        <w:rPr>
          <w:sz w:val="24"/>
          <w:szCs w:val="24"/>
        </w:rPr>
        <w:t xml:space="preserve">future </w:t>
      </w:r>
      <w:r w:rsidRPr="00FD56B7">
        <w:rPr>
          <w:sz w:val="24"/>
          <w:szCs w:val="24"/>
        </w:rPr>
        <w:t xml:space="preserve">age, and it has the potential to help us develop in a more </w:t>
      </w:r>
      <w:r w:rsidR="00BC7319" w:rsidRPr="00FD56B7">
        <w:rPr>
          <w:sz w:val="24"/>
          <w:szCs w:val="24"/>
        </w:rPr>
        <w:t>ecological</w:t>
      </w:r>
      <w:r w:rsidRPr="00FD56B7">
        <w:rPr>
          <w:sz w:val="24"/>
          <w:szCs w:val="24"/>
        </w:rPr>
        <w:t xml:space="preserve"> way, resulting in better building results. </w:t>
      </w:r>
    </w:p>
    <w:p w14:paraId="118E363D" w14:textId="038DBB52" w:rsidR="00846DB7" w:rsidRPr="00FD56B7" w:rsidRDefault="00846DB7" w:rsidP="003E52D8">
      <w:pPr>
        <w:pStyle w:val="Heading2"/>
        <w:numPr>
          <w:ilvl w:val="0"/>
          <w:numId w:val="9"/>
        </w:numPr>
        <w:rPr>
          <w:sz w:val="24"/>
          <w:szCs w:val="24"/>
          <w:u w:val="none"/>
        </w:rPr>
      </w:pPr>
      <w:r w:rsidRPr="004E33E4">
        <w:rPr>
          <w:sz w:val="24"/>
          <w:szCs w:val="24"/>
          <w:u w:val="none"/>
        </w:rPr>
        <w:t xml:space="preserve">Applications Of </w:t>
      </w:r>
      <w:proofErr w:type="spellStart"/>
      <w:r w:rsidRPr="004E33E4">
        <w:rPr>
          <w:sz w:val="24"/>
          <w:szCs w:val="24"/>
          <w:u w:val="none"/>
        </w:rPr>
        <w:t>Hempcrete</w:t>
      </w:r>
      <w:proofErr w:type="spellEnd"/>
      <w:r w:rsidR="005E78D9" w:rsidRPr="004E33E4">
        <w:rPr>
          <w:sz w:val="24"/>
          <w:szCs w:val="24"/>
          <w:u w:val="none"/>
        </w:rPr>
        <w:t xml:space="preserve">  </w:t>
      </w:r>
      <w:r w:rsidR="005E78D9" w:rsidRPr="00C83075">
        <w:rPr>
          <w:sz w:val="24"/>
          <w:szCs w:val="24"/>
          <w:u w:val="thick"/>
          <w:vertAlign w:val="superscript"/>
        </w:rPr>
        <w:fldChar w:fldCharType="begin" w:fldLock="1"/>
      </w:r>
      <w:r w:rsidR="00A57B52">
        <w:rPr>
          <w:sz w:val="24"/>
          <w:szCs w:val="24"/>
          <w:u w:val="thick"/>
          <w:vertAlign w:val="superscript"/>
        </w:rPr>
        <w:instrText>ADDIN CSL_CITATION {"citationItems":[{"id":"ITEM-1","itemData":{"URL":"https://ecoreactor.org/en/hempcrete-2/ ?","author":[{"dropping-particle":"","family":"Ob","given":"Emilia","non-dropping-particle":"","parse-names":false,"suffix":""}],"container-title":"Ecoreactor","id":"ITEM-1","issued":{"date-parts":[["2021"]]},"page":"1-11","title":"Hempcrete , or concrete made of hemp in architectural engineering","type":"webpage"},"uris":["http://www.mendeley.com/documents/?uuid=4d5721d7-d50e-4c39-a8eb-968a5d891ccc"]}],"mendeley":{"formattedCitation":"[22]","plainTextFormattedCitation":"[22]","previouslyFormattedCitation":"[22]"},"properties":{"noteIndex":0},"schema":"https://github.com/citation-style-language/schema/raw/master/csl-citation.json"}</w:instrText>
      </w:r>
      <w:r w:rsidR="005E78D9" w:rsidRPr="00C83075">
        <w:rPr>
          <w:sz w:val="24"/>
          <w:szCs w:val="24"/>
          <w:u w:val="thick"/>
          <w:vertAlign w:val="superscript"/>
        </w:rPr>
        <w:fldChar w:fldCharType="separate"/>
      </w:r>
      <w:r w:rsidR="00DD2A3E" w:rsidRPr="00C83075">
        <w:rPr>
          <w:b w:val="0"/>
          <w:noProof/>
          <w:sz w:val="24"/>
          <w:szCs w:val="24"/>
          <w:u w:val="none"/>
          <w:vertAlign w:val="superscript"/>
        </w:rPr>
        <w:t>[22]</w:t>
      </w:r>
      <w:r w:rsidR="005E78D9" w:rsidRPr="00C83075">
        <w:rPr>
          <w:sz w:val="24"/>
          <w:szCs w:val="24"/>
          <w:u w:val="thick"/>
          <w:vertAlign w:val="superscript"/>
        </w:rPr>
        <w:fldChar w:fldCharType="end"/>
      </w:r>
    </w:p>
    <w:p w14:paraId="17C37CE8" w14:textId="0474A176" w:rsidR="00846DB7" w:rsidRPr="0044173B" w:rsidRDefault="00846DB7" w:rsidP="003E52D8">
      <w:pPr>
        <w:pStyle w:val="Heading3"/>
        <w:numPr>
          <w:ilvl w:val="1"/>
          <w:numId w:val="9"/>
        </w:numPr>
        <w:tabs>
          <w:tab w:val="left" w:pos="1001"/>
        </w:tabs>
        <w:rPr>
          <w:u w:val="none"/>
        </w:rPr>
      </w:pPr>
      <w:r w:rsidRPr="0044173B">
        <w:rPr>
          <w:u w:val="none"/>
        </w:rPr>
        <w:t>Plastering</w:t>
      </w:r>
      <w:r w:rsidRPr="0044173B">
        <w:rPr>
          <w:spacing w:val="2"/>
          <w:u w:val="none"/>
        </w:rPr>
        <w:t xml:space="preserve"> </w:t>
      </w:r>
    </w:p>
    <w:p w14:paraId="419B9358" w14:textId="77777777" w:rsidR="00846DB7" w:rsidRPr="00FD56B7" w:rsidRDefault="00846DB7" w:rsidP="000C3750">
      <w:pPr>
        <w:pStyle w:val="ListParagraph"/>
        <w:numPr>
          <w:ilvl w:val="1"/>
          <w:numId w:val="2"/>
        </w:numPr>
        <w:tabs>
          <w:tab w:val="left" w:pos="1539"/>
          <w:tab w:val="left" w:pos="1540"/>
        </w:tabs>
        <w:spacing w:before="196" w:line="360" w:lineRule="auto"/>
        <w:rPr>
          <w:sz w:val="24"/>
          <w:szCs w:val="24"/>
        </w:rPr>
      </w:pPr>
      <w:r w:rsidRPr="00FD56B7">
        <w:rPr>
          <w:sz w:val="24"/>
          <w:szCs w:val="24"/>
        </w:rPr>
        <w:t>Painted on the building's interior or exterior</w:t>
      </w:r>
      <w:r w:rsidRPr="00FD56B7">
        <w:rPr>
          <w:spacing w:val="-11"/>
          <w:sz w:val="24"/>
          <w:szCs w:val="24"/>
        </w:rPr>
        <w:t xml:space="preserve"> </w:t>
      </w:r>
      <w:r w:rsidRPr="00FD56B7">
        <w:rPr>
          <w:sz w:val="24"/>
          <w:szCs w:val="24"/>
        </w:rPr>
        <w:t>surfaces.</w:t>
      </w:r>
    </w:p>
    <w:p w14:paraId="08706041" w14:textId="77777777" w:rsidR="00846DB7" w:rsidRPr="00FD56B7" w:rsidRDefault="00846DB7" w:rsidP="000C3750">
      <w:pPr>
        <w:pStyle w:val="ListParagraph"/>
        <w:numPr>
          <w:ilvl w:val="1"/>
          <w:numId w:val="2"/>
        </w:numPr>
        <w:tabs>
          <w:tab w:val="left" w:pos="1539"/>
          <w:tab w:val="left" w:pos="1540"/>
        </w:tabs>
        <w:spacing w:line="360" w:lineRule="auto"/>
        <w:rPr>
          <w:sz w:val="24"/>
          <w:szCs w:val="24"/>
        </w:rPr>
      </w:pPr>
      <w:r w:rsidRPr="00FD56B7">
        <w:rPr>
          <w:sz w:val="24"/>
          <w:szCs w:val="24"/>
        </w:rPr>
        <w:t>Ideal for places that are prone to cracking and</w:t>
      </w:r>
      <w:r w:rsidRPr="00FD56B7">
        <w:rPr>
          <w:spacing w:val="-20"/>
          <w:sz w:val="24"/>
          <w:szCs w:val="24"/>
        </w:rPr>
        <w:t xml:space="preserve"> </w:t>
      </w:r>
      <w:r w:rsidRPr="00FD56B7">
        <w:rPr>
          <w:sz w:val="24"/>
          <w:szCs w:val="24"/>
        </w:rPr>
        <w:t>knocks.</w:t>
      </w:r>
    </w:p>
    <w:p w14:paraId="5A294373" w14:textId="77777777" w:rsidR="00846DB7" w:rsidRPr="00FD56B7" w:rsidRDefault="00846DB7" w:rsidP="000C3750">
      <w:pPr>
        <w:pStyle w:val="ListParagraph"/>
        <w:numPr>
          <w:ilvl w:val="1"/>
          <w:numId w:val="2"/>
        </w:numPr>
        <w:tabs>
          <w:tab w:val="left" w:pos="1539"/>
          <w:tab w:val="left" w:pos="1540"/>
        </w:tabs>
        <w:spacing w:line="360" w:lineRule="auto"/>
        <w:rPr>
          <w:sz w:val="24"/>
          <w:szCs w:val="24"/>
        </w:rPr>
      </w:pPr>
      <w:r w:rsidRPr="00FD56B7">
        <w:rPr>
          <w:sz w:val="24"/>
          <w:szCs w:val="24"/>
        </w:rPr>
        <w:t>Better for filling in and repairing holes in existing</w:t>
      </w:r>
      <w:r w:rsidRPr="00FD56B7">
        <w:rPr>
          <w:spacing w:val="-11"/>
          <w:sz w:val="24"/>
          <w:szCs w:val="24"/>
        </w:rPr>
        <w:t xml:space="preserve"> </w:t>
      </w:r>
      <w:r w:rsidRPr="00FD56B7">
        <w:rPr>
          <w:sz w:val="24"/>
          <w:szCs w:val="24"/>
        </w:rPr>
        <w:t>plaster.</w:t>
      </w:r>
    </w:p>
    <w:p w14:paraId="7C0D8890" w14:textId="77777777" w:rsidR="00846DB7" w:rsidRPr="00FD56B7" w:rsidRDefault="00846DB7" w:rsidP="000C3750">
      <w:pPr>
        <w:pStyle w:val="ListParagraph"/>
        <w:numPr>
          <w:ilvl w:val="1"/>
          <w:numId w:val="2"/>
        </w:numPr>
        <w:tabs>
          <w:tab w:val="left" w:pos="1539"/>
          <w:tab w:val="left" w:pos="1540"/>
        </w:tabs>
        <w:spacing w:line="360" w:lineRule="auto"/>
        <w:rPr>
          <w:sz w:val="24"/>
          <w:szCs w:val="24"/>
        </w:rPr>
      </w:pPr>
      <w:r w:rsidRPr="00FD56B7">
        <w:rPr>
          <w:sz w:val="24"/>
          <w:szCs w:val="24"/>
        </w:rPr>
        <w:t>Spray applications save time and money by eliminating the need for</w:t>
      </w:r>
      <w:r w:rsidRPr="00FD56B7">
        <w:rPr>
          <w:spacing w:val="-27"/>
          <w:sz w:val="24"/>
          <w:szCs w:val="24"/>
        </w:rPr>
        <w:t xml:space="preserve"> </w:t>
      </w:r>
      <w:r w:rsidRPr="00FD56B7">
        <w:rPr>
          <w:sz w:val="24"/>
          <w:szCs w:val="24"/>
        </w:rPr>
        <w:t>formwork.</w:t>
      </w:r>
    </w:p>
    <w:p w14:paraId="2E3CEAD5" w14:textId="77777777" w:rsidR="00846DB7" w:rsidRPr="00FD56B7" w:rsidRDefault="00846DB7" w:rsidP="000C3750">
      <w:pPr>
        <w:pStyle w:val="ListParagraph"/>
        <w:numPr>
          <w:ilvl w:val="1"/>
          <w:numId w:val="2"/>
        </w:numPr>
        <w:tabs>
          <w:tab w:val="left" w:pos="1539"/>
          <w:tab w:val="left" w:pos="1540"/>
        </w:tabs>
        <w:spacing w:line="360" w:lineRule="auto"/>
        <w:rPr>
          <w:sz w:val="24"/>
          <w:szCs w:val="24"/>
        </w:rPr>
      </w:pPr>
      <w:r w:rsidRPr="00FD56B7">
        <w:rPr>
          <w:sz w:val="24"/>
          <w:szCs w:val="24"/>
        </w:rPr>
        <w:t>The most popular approach is to add lime plaster directly to</w:t>
      </w:r>
      <w:r w:rsidRPr="00FD56B7">
        <w:rPr>
          <w:spacing w:val="-13"/>
          <w:sz w:val="24"/>
          <w:szCs w:val="24"/>
        </w:rPr>
        <w:t xml:space="preserve"> </w:t>
      </w:r>
      <w:proofErr w:type="spellStart"/>
      <w:r w:rsidRPr="00FD56B7">
        <w:rPr>
          <w:sz w:val="24"/>
          <w:szCs w:val="24"/>
        </w:rPr>
        <w:t>hempcrete</w:t>
      </w:r>
      <w:proofErr w:type="spellEnd"/>
      <w:r w:rsidRPr="00FD56B7">
        <w:rPr>
          <w:sz w:val="24"/>
          <w:szCs w:val="24"/>
        </w:rPr>
        <w:t>.</w:t>
      </w:r>
    </w:p>
    <w:p w14:paraId="7209C438" w14:textId="7478D811" w:rsidR="00846DB7" w:rsidRPr="0044173B" w:rsidRDefault="0044173B" w:rsidP="003E52D8">
      <w:pPr>
        <w:pStyle w:val="Heading3"/>
        <w:tabs>
          <w:tab w:val="left" w:pos="1001"/>
        </w:tabs>
        <w:spacing w:before="0" w:line="360" w:lineRule="auto"/>
        <w:ind w:left="0" w:firstLine="0"/>
        <w:rPr>
          <w:u w:val="none"/>
        </w:rPr>
      </w:pPr>
      <w:r w:rsidRPr="0044173B">
        <w:rPr>
          <w:u w:val="none"/>
        </w:rPr>
        <w:t xml:space="preserve">   </w:t>
      </w:r>
      <w:r>
        <w:rPr>
          <w:u w:val="none"/>
        </w:rPr>
        <w:t xml:space="preserve"> </w:t>
      </w:r>
      <w:r w:rsidRPr="0044173B">
        <w:rPr>
          <w:u w:val="none"/>
        </w:rPr>
        <w:t xml:space="preserve"> </w:t>
      </w:r>
      <w:r w:rsidR="00EE2234" w:rsidRPr="0044173B">
        <w:rPr>
          <w:u w:val="none"/>
        </w:rPr>
        <w:t xml:space="preserve">9.2 </w:t>
      </w:r>
      <w:r w:rsidR="00846DB7" w:rsidRPr="0044173B">
        <w:rPr>
          <w:u w:val="none"/>
        </w:rPr>
        <w:t>Form</w:t>
      </w:r>
      <w:r w:rsidR="00846DB7" w:rsidRPr="0044173B">
        <w:rPr>
          <w:spacing w:val="1"/>
          <w:u w:val="none"/>
        </w:rPr>
        <w:t xml:space="preserve"> </w:t>
      </w:r>
      <w:r w:rsidR="00846DB7" w:rsidRPr="0044173B">
        <w:rPr>
          <w:u w:val="none"/>
        </w:rPr>
        <w:t>Packing</w:t>
      </w:r>
    </w:p>
    <w:p w14:paraId="7BB9862F" w14:textId="0B565731" w:rsidR="00846DB7" w:rsidRPr="00FD56B7" w:rsidRDefault="00846DB7" w:rsidP="000C3750">
      <w:pPr>
        <w:pStyle w:val="ListParagraph"/>
        <w:numPr>
          <w:ilvl w:val="1"/>
          <w:numId w:val="2"/>
        </w:numPr>
        <w:tabs>
          <w:tab w:val="left" w:pos="1539"/>
          <w:tab w:val="left" w:pos="1540"/>
        </w:tabs>
        <w:spacing w:before="196" w:line="360" w:lineRule="auto"/>
        <w:ind w:right="229"/>
        <w:rPr>
          <w:sz w:val="24"/>
          <w:szCs w:val="24"/>
        </w:rPr>
      </w:pPr>
      <w:r w:rsidRPr="00FD56B7">
        <w:rPr>
          <w:sz w:val="24"/>
          <w:szCs w:val="24"/>
        </w:rPr>
        <w:t xml:space="preserve">To </w:t>
      </w:r>
      <w:r w:rsidR="00BC7319" w:rsidRPr="00FD56B7">
        <w:rPr>
          <w:sz w:val="24"/>
          <w:szCs w:val="24"/>
        </w:rPr>
        <w:t>maximize</w:t>
      </w:r>
      <w:r w:rsidRPr="00FD56B7">
        <w:rPr>
          <w:sz w:val="24"/>
          <w:szCs w:val="24"/>
        </w:rPr>
        <w:t xml:space="preserve"> the insulating potential, </w:t>
      </w:r>
      <w:r w:rsidR="00BC7319">
        <w:rPr>
          <w:sz w:val="24"/>
          <w:szCs w:val="24"/>
        </w:rPr>
        <w:t xml:space="preserve">it </w:t>
      </w:r>
      <w:r w:rsidRPr="00FD56B7">
        <w:rPr>
          <w:sz w:val="24"/>
          <w:szCs w:val="24"/>
        </w:rPr>
        <w:t xml:space="preserve">is </w:t>
      </w:r>
      <w:r w:rsidR="00BC7319">
        <w:rPr>
          <w:sz w:val="24"/>
          <w:szCs w:val="24"/>
        </w:rPr>
        <w:t xml:space="preserve">tightly </w:t>
      </w:r>
      <w:r w:rsidR="00466C4B">
        <w:rPr>
          <w:sz w:val="24"/>
          <w:szCs w:val="24"/>
        </w:rPr>
        <w:t xml:space="preserve">filled </w:t>
      </w:r>
      <w:r w:rsidR="00466C4B" w:rsidRPr="00FD56B7">
        <w:rPr>
          <w:sz w:val="24"/>
          <w:szCs w:val="24"/>
        </w:rPr>
        <w:t>near</w:t>
      </w:r>
      <w:r w:rsidRPr="00FD56B7">
        <w:rPr>
          <w:sz w:val="24"/>
          <w:szCs w:val="24"/>
        </w:rPr>
        <w:t xml:space="preserve"> the surfaces and loosely in the</w:t>
      </w:r>
      <w:r w:rsidRPr="00FD56B7">
        <w:rPr>
          <w:spacing w:val="-13"/>
          <w:sz w:val="24"/>
          <w:szCs w:val="24"/>
        </w:rPr>
        <w:t xml:space="preserve"> </w:t>
      </w:r>
      <w:r w:rsidRPr="00FD56B7">
        <w:rPr>
          <w:sz w:val="24"/>
          <w:szCs w:val="24"/>
        </w:rPr>
        <w:t>middle.</w:t>
      </w:r>
    </w:p>
    <w:p w14:paraId="175DC45E" w14:textId="77777777" w:rsidR="00846DB7" w:rsidRPr="00FD56B7" w:rsidRDefault="00846DB7" w:rsidP="000C3750">
      <w:pPr>
        <w:pStyle w:val="ListParagraph"/>
        <w:numPr>
          <w:ilvl w:val="1"/>
          <w:numId w:val="2"/>
        </w:numPr>
        <w:tabs>
          <w:tab w:val="left" w:pos="1539"/>
          <w:tab w:val="left" w:pos="1540"/>
        </w:tabs>
        <w:spacing w:before="2" w:line="360" w:lineRule="auto"/>
        <w:ind w:right="227"/>
        <w:rPr>
          <w:sz w:val="24"/>
          <w:szCs w:val="24"/>
        </w:rPr>
      </w:pPr>
      <w:r w:rsidRPr="00FD56B7">
        <w:rPr>
          <w:sz w:val="24"/>
          <w:szCs w:val="24"/>
        </w:rPr>
        <w:lastRenderedPageBreak/>
        <w:t>The frame may be balanced or bent to one side. The exterior is also finished with cladding.</w:t>
      </w:r>
    </w:p>
    <w:p w14:paraId="1EE575E1" w14:textId="77777777" w:rsidR="00B72253" w:rsidRDefault="00846DB7" w:rsidP="00CF6375">
      <w:pPr>
        <w:pStyle w:val="BodyText"/>
        <w:spacing w:before="6" w:line="360" w:lineRule="auto"/>
        <w:jc w:val="center"/>
        <w:rPr>
          <w:b/>
        </w:rPr>
      </w:pPr>
      <w:r w:rsidRPr="00CF6375">
        <w:rPr>
          <w:b/>
          <w:noProof/>
          <w:lang w:val="en-IN" w:eastAsia="en-IN"/>
        </w:rPr>
        <w:drawing>
          <wp:inline distT="0" distB="0" distL="0" distR="0" wp14:anchorId="4D9E0714" wp14:editId="4282618F">
            <wp:extent cx="3026025" cy="1882997"/>
            <wp:effectExtent l="0" t="0" r="3175" b="3175"/>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6025" cy="1882997"/>
                    </a:xfrm>
                    <a:prstGeom prst="rect">
                      <a:avLst/>
                    </a:prstGeom>
                  </pic:spPr>
                </pic:pic>
              </a:graphicData>
            </a:graphic>
          </wp:inline>
        </w:drawing>
      </w:r>
    </w:p>
    <w:p w14:paraId="3FE5884F" w14:textId="103684F0" w:rsidR="00846DB7" w:rsidRPr="00CF6375" w:rsidRDefault="00846DB7" w:rsidP="00CF6375">
      <w:pPr>
        <w:pStyle w:val="BodyText"/>
        <w:spacing w:before="6" w:line="360" w:lineRule="auto"/>
        <w:jc w:val="center"/>
        <w:rPr>
          <w:b/>
        </w:rPr>
      </w:pPr>
      <w:r w:rsidRPr="00CF6375">
        <w:rPr>
          <w:b/>
        </w:rPr>
        <w:t>Fig</w:t>
      </w:r>
      <w:r w:rsidR="00CF6375" w:rsidRPr="00CF6375">
        <w:rPr>
          <w:b/>
        </w:rPr>
        <w:t xml:space="preserve">ure </w:t>
      </w:r>
      <w:proofErr w:type="gramStart"/>
      <w:r w:rsidR="00CF6375" w:rsidRPr="00CF6375">
        <w:rPr>
          <w:b/>
        </w:rPr>
        <w:t>8</w:t>
      </w:r>
      <w:r w:rsidR="007D1BF2">
        <w:rPr>
          <w:b/>
        </w:rPr>
        <w:t xml:space="preserve"> </w:t>
      </w:r>
      <w:r w:rsidRPr="00CF6375">
        <w:rPr>
          <w:b/>
        </w:rPr>
        <w:t xml:space="preserve"> Form</w:t>
      </w:r>
      <w:proofErr w:type="gramEnd"/>
      <w:r w:rsidRPr="00CF6375">
        <w:rPr>
          <w:b/>
        </w:rPr>
        <w:t xml:space="preserve"> packing of </w:t>
      </w:r>
      <w:proofErr w:type="spellStart"/>
      <w:r w:rsidRPr="00CF6375">
        <w:rPr>
          <w:b/>
        </w:rPr>
        <w:t>hempcrete</w:t>
      </w:r>
      <w:proofErr w:type="spellEnd"/>
    </w:p>
    <w:p w14:paraId="63AB19E3" w14:textId="2DFC63CD" w:rsidR="00846DB7" w:rsidRPr="0044173B" w:rsidRDefault="00EE2234" w:rsidP="003E52D8">
      <w:pPr>
        <w:pStyle w:val="Heading3"/>
        <w:tabs>
          <w:tab w:val="left" w:pos="1060"/>
        </w:tabs>
        <w:spacing w:before="0" w:line="360" w:lineRule="auto"/>
        <w:ind w:left="0" w:firstLine="0"/>
        <w:rPr>
          <w:u w:val="none"/>
        </w:rPr>
      </w:pPr>
      <w:r w:rsidRPr="0044173B">
        <w:rPr>
          <w:u w:val="none"/>
        </w:rPr>
        <w:t xml:space="preserve">9.3 </w:t>
      </w:r>
      <w:r w:rsidR="00846DB7" w:rsidRPr="0044173B">
        <w:rPr>
          <w:u w:val="none"/>
        </w:rPr>
        <w:t>Precast Insulation</w:t>
      </w:r>
      <w:r w:rsidR="00846DB7" w:rsidRPr="0044173B">
        <w:rPr>
          <w:spacing w:val="-2"/>
          <w:u w:val="none"/>
        </w:rPr>
        <w:t xml:space="preserve"> </w:t>
      </w:r>
      <w:r w:rsidR="00846DB7" w:rsidRPr="0044173B">
        <w:rPr>
          <w:u w:val="none"/>
        </w:rPr>
        <w:t>Panels</w:t>
      </w:r>
    </w:p>
    <w:p w14:paraId="360D0C7B" w14:textId="6FFC30E2" w:rsidR="00846DB7" w:rsidRPr="00FD56B7" w:rsidRDefault="00846DB7" w:rsidP="003E52D8">
      <w:pPr>
        <w:pStyle w:val="ListParagraph"/>
        <w:numPr>
          <w:ilvl w:val="1"/>
          <w:numId w:val="2"/>
        </w:numPr>
        <w:tabs>
          <w:tab w:val="left" w:pos="1539"/>
          <w:tab w:val="left" w:pos="1540"/>
        </w:tabs>
        <w:spacing w:line="360" w:lineRule="auto"/>
        <w:rPr>
          <w:sz w:val="24"/>
          <w:szCs w:val="24"/>
        </w:rPr>
      </w:pPr>
      <w:r w:rsidRPr="00FD56B7">
        <w:rPr>
          <w:sz w:val="24"/>
          <w:szCs w:val="24"/>
        </w:rPr>
        <w:t xml:space="preserve">Hemp concrete construction </w:t>
      </w:r>
      <w:r w:rsidR="00466C4B" w:rsidRPr="00FD56B7">
        <w:rPr>
          <w:sz w:val="24"/>
          <w:szCs w:val="24"/>
        </w:rPr>
        <w:t>utilizes</w:t>
      </w:r>
      <w:r w:rsidRPr="00FD56B7">
        <w:rPr>
          <w:sz w:val="24"/>
          <w:szCs w:val="24"/>
        </w:rPr>
        <w:t xml:space="preserve"> precast panels for large</w:t>
      </w:r>
      <w:r w:rsidRPr="00FD56B7">
        <w:rPr>
          <w:spacing w:val="-14"/>
          <w:sz w:val="24"/>
          <w:szCs w:val="24"/>
        </w:rPr>
        <w:t xml:space="preserve"> </w:t>
      </w:r>
      <w:r w:rsidRPr="00FD56B7">
        <w:rPr>
          <w:sz w:val="24"/>
          <w:szCs w:val="24"/>
        </w:rPr>
        <w:t>structures.</w:t>
      </w:r>
    </w:p>
    <w:p w14:paraId="2DA49D8E" w14:textId="77777777" w:rsidR="00846DB7" w:rsidRPr="00FD56B7" w:rsidRDefault="00846DB7" w:rsidP="000C3750">
      <w:pPr>
        <w:pStyle w:val="ListParagraph"/>
        <w:numPr>
          <w:ilvl w:val="1"/>
          <w:numId w:val="2"/>
        </w:numPr>
        <w:tabs>
          <w:tab w:val="left" w:pos="1539"/>
          <w:tab w:val="left" w:pos="1540"/>
        </w:tabs>
        <w:spacing w:line="360" w:lineRule="auto"/>
        <w:ind w:right="230"/>
        <w:rPr>
          <w:sz w:val="24"/>
          <w:szCs w:val="24"/>
        </w:rPr>
      </w:pPr>
      <w:r w:rsidRPr="00FD56B7">
        <w:rPr>
          <w:sz w:val="24"/>
          <w:szCs w:val="24"/>
        </w:rPr>
        <w:t>Individually built residences that are assembled on site may also benefit from precast panels.</w:t>
      </w:r>
    </w:p>
    <w:p w14:paraId="1F3D2662" w14:textId="661180AB" w:rsidR="00846DB7" w:rsidRPr="00FD56B7" w:rsidRDefault="00846DB7" w:rsidP="000C3750">
      <w:pPr>
        <w:pStyle w:val="ListParagraph"/>
        <w:numPr>
          <w:ilvl w:val="1"/>
          <w:numId w:val="2"/>
        </w:numPr>
        <w:tabs>
          <w:tab w:val="left" w:pos="1539"/>
          <w:tab w:val="left" w:pos="1540"/>
        </w:tabs>
        <w:spacing w:line="360" w:lineRule="auto"/>
        <w:rPr>
          <w:sz w:val="24"/>
          <w:szCs w:val="24"/>
        </w:rPr>
      </w:pPr>
      <w:r w:rsidRPr="00FD56B7">
        <w:rPr>
          <w:sz w:val="24"/>
          <w:szCs w:val="24"/>
        </w:rPr>
        <w:t xml:space="preserve">The British Science Museum </w:t>
      </w:r>
      <w:r w:rsidR="00BC7319" w:rsidRPr="00FD56B7">
        <w:rPr>
          <w:sz w:val="24"/>
          <w:szCs w:val="24"/>
        </w:rPr>
        <w:t>cast-off</w:t>
      </w:r>
      <w:r w:rsidRPr="00FD56B7">
        <w:rPr>
          <w:sz w:val="24"/>
          <w:szCs w:val="24"/>
        </w:rPr>
        <w:t xml:space="preserve"> </w:t>
      </w:r>
      <w:proofErr w:type="spellStart"/>
      <w:r w:rsidRPr="00FD56B7">
        <w:rPr>
          <w:sz w:val="24"/>
          <w:szCs w:val="24"/>
        </w:rPr>
        <w:t>hempcrete</w:t>
      </w:r>
      <w:proofErr w:type="spellEnd"/>
      <w:r w:rsidRPr="00FD56B7">
        <w:rPr>
          <w:sz w:val="24"/>
          <w:szCs w:val="24"/>
        </w:rPr>
        <w:t xml:space="preserve"> </w:t>
      </w:r>
      <w:r w:rsidR="00BC7319" w:rsidRPr="00FD56B7">
        <w:rPr>
          <w:sz w:val="24"/>
          <w:szCs w:val="24"/>
        </w:rPr>
        <w:t>boards</w:t>
      </w:r>
      <w:r w:rsidRPr="00FD56B7">
        <w:rPr>
          <w:sz w:val="24"/>
          <w:szCs w:val="24"/>
        </w:rPr>
        <w:t xml:space="preserve"> in an artefact storage</w:t>
      </w:r>
      <w:r w:rsidRPr="00FD56B7">
        <w:rPr>
          <w:spacing w:val="-18"/>
          <w:sz w:val="24"/>
          <w:szCs w:val="24"/>
        </w:rPr>
        <w:t xml:space="preserve"> </w:t>
      </w:r>
      <w:r w:rsidRPr="00FD56B7">
        <w:rPr>
          <w:sz w:val="24"/>
          <w:szCs w:val="24"/>
        </w:rPr>
        <w:t>room.</w:t>
      </w:r>
    </w:p>
    <w:p w14:paraId="1E91450B" w14:textId="70BC3E0D" w:rsidR="00846DB7" w:rsidRPr="00FD56B7" w:rsidRDefault="00846DB7" w:rsidP="00EE2234">
      <w:pPr>
        <w:pStyle w:val="Heading2"/>
        <w:numPr>
          <w:ilvl w:val="0"/>
          <w:numId w:val="9"/>
        </w:numPr>
        <w:spacing w:before="202" w:line="360" w:lineRule="auto"/>
        <w:rPr>
          <w:sz w:val="24"/>
          <w:szCs w:val="24"/>
          <w:u w:val="none"/>
        </w:rPr>
      </w:pPr>
      <w:proofErr w:type="spellStart"/>
      <w:r w:rsidRPr="0044173B">
        <w:rPr>
          <w:sz w:val="24"/>
          <w:szCs w:val="24"/>
          <w:u w:val="none"/>
        </w:rPr>
        <w:t>Hempcrete</w:t>
      </w:r>
      <w:proofErr w:type="spellEnd"/>
      <w:r w:rsidRPr="0044173B">
        <w:rPr>
          <w:sz w:val="24"/>
          <w:szCs w:val="24"/>
          <w:u w:val="none"/>
        </w:rPr>
        <w:t xml:space="preserve"> Vs. Concrete</w:t>
      </w:r>
      <w:r w:rsidR="0019491F">
        <w:rPr>
          <w:sz w:val="24"/>
          <w:szCs w:val="24"/>
          <w:u w:val="thick"/>
        </w:rPr>
        <w:t xml:space="preserve"> </w:t>
      </w:r>
      <w:r w:rsidR="0019491F" w:rsidRPr="00C83075">
        <w:rPr>
          <w:sz w:val="24"/>
          <w:szCs w:val="24"/>
          <w:u w:val="thick"/>
          <w:vertAlign w:val="superscript"/>
        </w:rPr>
        <w:fldChar w:fldCharType="begin" w:fldLock="1"/>
      </w:r>
      <w:r w:rsidR="00A57B52">
        <w:rPr>
          <w:sz w:val="24"/>
          <w:szCs w:val="24"/>
          <w:u w:val="thick"/>
          <w:vertAlign w:val="superscript"/>
        </w:rPr>
        <w:instrText>ADDIN CSL_CITATION {"citationItems":[{"id":"ITEM-1","itemData":{"URL":"https://civiljungle.com/hempcrete-vs-concrete/","author":[{"dropping-particle":"","family":"Rajput","given":"Krunal","non-dropping-particle":"","parse-names":false,"suffix":""}],"id":"ITEM-1","issued":{"date-parts":[["2021"]]},"page":"1-11","title":"Hempcrete Vs Concrete | What Is Hempcrete | What Is Concrete","type":"webpage"},"uris":["http://www.mendeley.com/documents/?uuid=344945aa-48ab-44c8-b2bf-fc1073da08fd"]}],"mendeley":{"formattedCitation":"[23]","plainTextFormattedCitation":"[23]","previouslyFormattedCitation":"[23]"},"properties":{"noteIndex":0},"schema":"https://github.com/citation-style-language/schema/raw/master/csl-citation.json"}</w:instrText>
      </w:r>
      <w:r w:rsidR="0019491F" w:rsidRPr="00C83075">
        <w:rPr>
          <w:sz w:val="24"/>
          <w:szCs w:val="24"/>
          <w:u w:val="thick"/>
          <w:vertAlign w:val="superscript"/>
        </w:rPr>
        <w:fldChar w:fldCharType="separate"/>
      </w:r>
      <w:r w:rsidR="00DD2A3E" w:rsidRPr="00C83075">
        <w:rPr>
          <w:b w:val="0"/>
          <w:noProof/>
          <w:sz w:val="24"/>
          <w:szCs w:val="24"/>
          <w:u w:val="none"/>
          <w:vertAlign w:val="superscript"/>
        </w:rPr>
        <w:t>[23]</w:t>
      </w:r>
      <w:r w:rsidR="0019491F" w:rsidRPr="00C83075">
        <w:rPr>
          <w:sz w:val="24"/>
          <w:szCs w:val="24"/>
          <w:u w:val="thick"/>
          <w:vertAlign w:val="superscript"/>
        </w:rPr>
        <w:fldChar w:fldCharType="end"/>
      </w:r>
    </w:p>
    <w:p w14:paraId="46128C0A" w14:textId="77777777" w:rsidR="00846DB7" w:rsidRPr="00FD56B7" w:rsidRDefault="00846DB7" w:rsidP="000C3750">
      <w:pPr>
        <w:pStyle w:val="ListParagraph"/>
        <w:numPr>
          <w:ilvl w:val="0"/>
          <w:numId w:val="1"/>
        </w:numPr>
        <w:tabs>
          <w:tab w:val="left" w:pos="1180"/>
        </w:tabs>
        <w:spacing w:before="187" w:line="360" w:lineRule="auto"/>
        <w:ind w:right="231"/>
        <w:rPr>
          <w:sz w:val="24"/>
          <w:szCs w:val="24"/>
        </w:rPr>
      </w:pPr>
      <w:r w:rsidRPr="00FD56B7">
        <w:rPr>
          <w:sz w:val="24"/>
          <w:szCs w:val="24"/>
        </w:rPr>
        <w:t xml:space="preserve">In terms of design, concrete has a distinct benefit over </w:t>
      </w:r>
      <w:proofErr w:type="spellStart"/>
      <w:r w:rsidRPr="00FD56B7">
        <w:rPr>
          <w:sz w:val="24"/>
          <w:szCs w:val="24"/>
        </w:rPr>
        <w:t>hempcrete</w:t>
      </w:r>
      <w:proofErr w:type="spellEnd"/>
      <w:r w:rsidRPr="00FD56B7">
        <w:rPr>
          <w:sz w:val="24"/>
          <w:szCs w:val="24"/>
        </w:rPr>
        <w:t xml:space="preserve"> in that it can be used to create load-bearing</w:t>
      </w:r>
      <w:r w:rsidRPr="00FD56B7">
        <w:rPr>
          <w:spacing w:val="-5"/>
          <w:sz w:val="24"/>
          <w:szCs w:val="24"/>
        </w:rPr>
        <w:t xml:space="preserve"> </w:t>
      </w:r>
      <w:r w:rsidRPr="00FD56B7">
        <w:rPr>
          <w:sz w:val="24"/>
          <w:szCs w:val="24"/>
        </w:rPr>
        <w:t>structures.</w:t>
      </w:r>
    </w:p>
    <w:p w14:paraId="50933BB1" w14:textId="77777777" w:rsidR="00846DB7" w:rsidRPr="00FD56B7" w:rsidRDefault="00846DB7" w:rsidP="000C3750">
      <w:pPr>
        <w:pStyle w:val="ListParagraph"/>
        <w:numPr>
          <w:ilvl w:val="0"/>
          <w:numId w:val="1"/>
        </w:numPr>
        <w:tabs>
          <w:tab w:val="left" w:pos="1180"/>
        </w:tabs>
        <w:spacing w:before="5" w:line="360" w:lineRule="auto"/>
        <w:ind w:right="230"/>
        <w:rPr>
          <w:sz w:val="24"/>
          <w:szCs w:val="24"/>
        </w:rPr>
      </w:pPr>
      <w:proofErr w:type="spellStart"/>
      <w:r w:rsidRPr="00FD56B7">
        <w:rPr>
          <w:sz w:val="24"/>
          <w:szCs w:val="24"/>
        </w:rPr>
        <w:t>Hempcrete</w:t>
      </w:r>
      <w:proofErr w:type="spellEnd"/>
      <w:r w:rsidRPr="00FD56B7">
        <w:rPr>
          <w:sz w:val="24"/>
          <w:szCs w:val="24"/>
        </w:rPr>
        <w:t xml:space="preserve">, on the other hand, has obvious benefits in its ability to withstand </w:t>
      </w:r>
      <w:proofErr w:type="spellStart"/>
      <w:r w:rsidRPr="00FD56B7">
        <w:rPr>
          <w:sz w:val="24"/>
          <w:szCs w:val="24"/>
        </w:rPr>
        <w:t>mould</w:t>
      </w:r>
      <w:proofErr w:type="spellEnd"/>
      <w:r w:rsidRPr="00FD56B7">
        <w:rPr>
          <w:sz w:val="24"/>
          <w:szCs w:val="24"/>
        </w:rPr>
        <w:t xml:space="preserve">, bacteria, and damp, which are common problems for homeowners in older buildings and can cause </w:t>
      </w:r>
      <w:r w:rsidRPr="003738FE">
        <w:rPr>
          <w:sz w:val="24"/>
          <w:szCs w:val="24"/>
        </w:rPr>
        <w:t>severe</w:t>
      </w:r>
      <w:r w:rsidRPr="00FD56B7">
        <w:rPr>
          <w:sz w:val="24"/>
          <w:szCs w:val="24"/>
        </w:rPr>
        <w:t xml:space="preserve"> respiratory</w:t>
      </w:r>
      <w:r w:rsidRPr="00FD56B7">
        <w:rPr>
          <w:spacing w:val="-6"/>
          <w:sz w:val="24"/>
          <w:szCs w:val="24"/>
        </w:rPr>
        <w:t xml:space="preserve"> </w:t>
      </w:r>
      <w:r w:rsidRPr="00FD56B7">
        <w:rPr>
          <w:sz w:val="24"/>
          <w:szCs w:val="24"/>
        </w:rPr>
        <w:t>problems.</w:t>
      </w:r>
    </w:p>
    <w:p w14:paraId="3B65C9E5" w14:textId="67633515" w:rsidR="00846DB7" w:rsidRDefault="00846DB7" w:rsidP="000C3750">
      <w:pPr>
        <w:pStyle w:val="ListParagraph"/>
        <w:numPr>
          <w:ilvl w:val="0"/>
          <w:numId w:val="1"/>
        </w:numPr>
        <w:tabs>
          <w:tab w:val="left" w:pos="1180"/>
        </w:tabs>
        <w:spacing w:before="5" w:after="5" w:line="360" w:lineRule="auto"/>
        <w:ind w:right="229"/>
        <w:rPr>
          <w:sz w:val="24"/>
          <w:szCs w:val="24"/>
        </w:rPr>
      </w:pPr>
      <w:r w:rsidRPr="00FD56B7">
        <w:rPr>
          <w:sz w:val="24"/>
          <w:szCs w:val="24"/>
        </w:rPr>
        <w:t xml:space="preserve">Concrete and </w:t>
      </w:r>
      <w:proofErr w:type="spellStart"/>
      <w:r w:rsidRPr="00FD56B7">
        <w:rPr>
          <w:sz w:val="24"/>
          <w:szCs w:val="24"/>
        </w:rPr>
        <w:t>hempcrete</w:t>
      </w:r>
      <w:proofErr w:type="spellEnd"/>
      <w:r w:rsidRPr="00FD56B7">
        <w:rPr>
          <w:sz w:val="24"/>
          <w:szCs w:val="24"/>
        </w:rPr>
        <w:t xml:space="preserve"> are both fire-resistant, maintain heat well, and are effective sound-proofing materials. The initial cost of the materials, as well as their suitability for a variety of large-scale construction projects, would likely determine any change in industry between widespread </w:t>
      </w:r>
      <w:r w:rsidR="00593987" w:rsidRPr="00FD56B7">
        <w:rPr>
          <w:sz w:val="24"/>
          <w:szCs w:val="24"/>
        </w:rPr>
        <w:t>acceptances</w:t>
      </w:r>
      <w:r w:rsidRPr="00FD56B7">
        <w:rPr>
          <w:sz w:val="24"/>
          <w:szCs w:val="24"/>
        </w:rPr>
        <w:t xml:space="preserve"> of concrete as a building material versus </w:t>
      </w:r>
      <w:proofErr w:type="spellStart"/>
      <w:r w:rsidRPr="00FD56B7">
        <w:rPr>
          <w:sz w:val="24"/>
          <w:szCs w:val="24"/>
        </w:rPr>
        <w:t>hempcrete</w:t>
      </w:r>
      <w:proofErr w:type="spellEnd"/>
      <w:r w:rsidRPr="00FD56B7">
        <w:rPr>
          <w:sz w:val="24"/>
          <w:szCs w:val="24"/>
        </w:rPr>
        <w:t>.</w:t>
      </w:r>
    </w:p>
    <w:p w14:paraId="03B6FAD2" w14:textId="77777777" w:rsidR="003E52D8" w:rsidRPr="00FD56B7" w:rsidRDefault="003E52D8" w:rsidP="003E52D8">
      <w:pPr>
        <w:pStyle w:val="ListParagraph"/>
        <w:tabs>
          <w:tab w:val="left" w:pos="1180"/>
        </w:tabs>
        <w:spacing w:before="5" w:after="5" w:line="360" w:lineRule="auto"/>
        <w:ind w:right="229" w:firstLine="0"/>
        <w:rPr>
          <w:sz w:val="24"/>
          <w:szCs w:val="24"/>
        </w:rPr>
      </w:pPr>
    </w:p>
    <w:tbl>
      <w:tblPr>
        <w:tblStyle w:val="TableGrid"/>
        <w:tblW w:w="0" w:type="auto"/>
        <w:tblInd w:w="10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8"/>
        <w:gridCol w:w="3790"/>
      </w:tblGrid>
      <w:tr w:rsidR="00397C64" w14:paraId="0FFF5B1D" w14:textId="77777777" w:rsidTr="003E52D8">
        <w:tc>
          <w:tcPr>
            <w:tcW w:w="8018" w:type="dxa"/>
            <w:gridSpan w:val="2"/>
          </w:tcPr>
          <w:p w14:paraId="588F6415" w14:textId="6CCA21AF" w:rsidR="00397C64" w:rsidRPr="00397C64" w:rsidRDefault="00397C64" w:rsidP="004E33E4">
            <w:pPr>
              <w:pStyle w:val="BodyText"/>
              <w:jc w:val="center"/>
              <w:rPr>
                <w:b/>
              </w:rPr>
            </w:pPr>
            <w:r w:rsidRPr="00397C64">
              <w:rPr>
                <w:b/>
                <w:noProof/>
                <w:lang w:val="en-IN" w:eastAsia="en-IN"/>
              </w:rPr>
              <w:lastRenderedPageBreak/>
              <w:drawing>
                <wp:inline distT="0" distB="0" distL="0" distR="0" wp14:anchorId="217B1D9A" wp14:editId="0B2B6D7F">
                  <wp:extent cx="5329451" cy="2040341"/>
                  <wp:effectExtent l="0" t="0" r="5080" b="0"/>
                  <wp:docPr id="1" name="Picture 1" descr="Hempcrete vs Conc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mpcrete vs Concret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r="-566" b="10473"/>
                          <a:stretch/>
                        </pic:blipFill>
                        <pic:spPr bwMode="auto">
                          <a:xfrm>
                            <a:off x="0" y="0"/>
                            <a:ext cx="5332912" cy="20416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97C64" w14:paraId="5BAF91A0" w14:textId="77777777" w:rsidTr="003E52D8">
        <w:tc>
          <w:tcPr>
            <w:tcW w:w="4197" w:type="dxa"/>
          </w:tcPr>
          <w:p w14:paraId="52572713" w14:textId="5482EB3F" w:rsidR="00397C64" w:rsidRPr="00397C64" w:rsidRDefault="00397C64" w:rsidP="004E33E4">
            <w:pPr>
              <w:pStyle w:val="BodyText"/>
              <w:jc w:val="center"/>
              <w:rPr>
                <w:b/>
              </w:rPr>
            </w:pPr>
            <w:proofErr w:type="spellStart"/>
            <w:r w:rsidRPr="00397C64">
              <w:rPr>
                <w:b/>
              </w:rPr>
              <w:t>Hempcrete</w:t>
            </w:r>
            <w:proofErr w:type="spellEnd"/>
          </w:p>
        </w:tc>
        <w:tc>
          <w:tcPr>
            <w:tcW w:w="3821" w:type="dxa"/>
          </w:tcPr>
          <w:p w14:paraId="7482DEF0" w14:textId="53EA20B0" w:rsidR="00397C64" w:rsidRPr="00397C64" w:rsidRDefault="00397C64" w:rsidP="004E33E4">
            <w:pPr>
              <w:pStyle w:val="BodyText"/>
              <w:jc w:val="center"/>
              <w:rPr>
                <w:b/>
              </w:rPr>
            </w:pPr>
            <w:r w:rsidRPr="00397C64">
              <w:rPr>
                <w:b/>
              </w:rPr>
              <w:t>Concrete</w:t>
            </w:r>
          </w:p>
        </w:tc>
      </w:tr>
    </w:tbl>
    <w:p w14:paraId="5718F7F3" w14:textId="507D7652" w:rsidR="00846DB7" w:rsidRDefault="00846DB7" w:rsidP="004E33E4">
      <w:pPr>
        <w:spacing w:before="136" w:line="240" w:lineRule="auto"/>
        <w:jc w:val="center"/>
        <w:rPr>
          <w:rFonts w:ascii="Times New Roman" w:hAnsi="Times New Roman" w:cs="Times New Roman"/>
          <w:b/>
          <w:sz w:val="24"/>
          <w:szCs w:val="24"/>
        </w:rPr>
      </w:pPr>
      <w:r w:rsidRPr="003E3C60">
        <w:rPr>
          <w:rFonts w:ascii="Times New Roman" w:hAnsi="Times New Roman" w:cs="Times New Roman"/>
          <w:b/>
          <w:sz w:val="24"/>
          <w:szCs w:val="24"/>
        </w:rPr>
        <w:t>Fig</w:t>
      </w:r>
      <w:r w:rsidR="003E3C60" w:rsidRPr="003E3C60">
        <w:rPr>
          <w:rFonts w:ascii="Times New Roman" w:hAnsi="Times New Roman" w:cs="Times New Roman"/>
          <w:b/>
          <w:sz w:val="24"/>
          <w:szCs w:val="24"/>
        </w:rPr>
        <w:t>ure 9</w:t>
      </w:r>
      <w:r w:rsidR="007D1BF2">
        <w:rPr>
          <w:rFonts w:ascii="Times New Roman" w:hAnsi="Times New Roman" w:cs="Times New Roman"/>
          <w:b/>
          <w:sz w:val="24"/>
          <w:szCs w:val="24"/>
        </w:rPr>
        <w:t xml:space="preserve"> </w:t>
      </w:r>
      <w:r w:rsidR="003E3C60">
        <w:rPr>
          <w:rFonts w:ascii="Times New Roman" w:hAnsi="Times New Roman" w:cs="Times New Roman"/>
          <w:b/>
          <w:sz w:val="24"/>
          <w:szCs w:val="24"/>
        </w:rPr>
        <w:t xml:space="preserve">Comparison of </w:t>
      </w:r>
      <w:proofErr w:type="spellStart"/>
      <w:r w:rsidR="003E3C60">
        <w:rPr>
          <w:rFonts w:ascii="Times New Roman" w:hAnsi="Times New Roman" w:cs="Times New Roman"/>
          <w:b/>
          <w:sz w:val="24"/>
          <w:szCs w:val="24"/>
        </w:rPr>
        <w:t>H</w:t>
      </w:r>
      <w:r w:rsidRPr="003E3C60">
        <w:rPr>
          <w:rFonts w:ascii="Times New Roman" w:hAnsi="Times New Roman" w:cs="Times New Roman"/>
          <w:b/>
          <w:sz w:val="24"/>
          <w:szCs w:val="24"/>
        </w:rPr>
        <w:t>emcrete</w:t>
      </w:r>
      <w:proofErr w:type="spellEnd"/>
      <w:r w:rsidRPr="003E3C60">
        <w:rPr>
          <w:rFonts w:ascii="Times New Roman" w:hAnsi="Times New Roman" w:cs="Times New Roman"/>
          <w:b/>
          <w:sz w:val="24"/>
          <w:szCs w:val="24"/>
        </w:rPr>
        <w:t xml:space="preserve"> with Concrete</w:t>
      </w:r>
      <w:r w:rsidR="009003F1">
        <w:rPr>
          <w:rFonts w:ascii="Times New Roman" w:hAnsi="Times New Roman" w:cs="Times New Roman"/>
          <w:b/>
          <w:sz w:val="24"/>
          <w:szCs w:val="24"/>
        </w:rPr>
        <w:t xml:space="preserve"> </w:t>
      </w:r>
      <w:r w:rsidR="009003F1" w:rsidRPr="00C83075">
        <w:rPr>
          <w:rFonts w:ascii="Times New Roman" w:hAnsi="Times New Roman" w:cs="Times New Roman"/>
          <w:b/>
          <w:sz w:val="24"/>
          <w:szCs w:val="24"/>
          <w:vertAlign w:val="superscript"/>
        </w:rPr>
        <w:fldChar w:fldCharType="begin" w:fldLock="1"/>
      </w:r>
      <w:r w:rsidR="00A57B52">
        <w:rPr>
          <w:rFonts w:ascii="Times New Roman" w:hAnsi="Times New Roman" w:cs="Times New Roman"/>
          <w:b/>
          <w:sz w:val="24"/>
          <w:szCs w:val="24"/>
          <w:vertAlign w:val="superscript"/>
        </w:rPr>
        <w:instrText>ADDIN CSL_CITATION {"citationItems":[{"id":"ITEM-1","itemData":{"URL":"https://civiljungle.com/hempcrete-vs-concrete/","author":[{"dropping-particle":"","family":"Rajput","given":"Krunal","non-dropping-particle":"","parse-names":false,"suffix":""}],"id":"ITEM-1","issued":{"date-parts":[["2021"]]},"page":"1-11","title":"Hempcrete Vs Concrete | What Is Hempcrete | What Is Concrete","type":"webpage"},"uris":["http://www.mendeley.com/documents/?uuid=344945aa-48ab-44c8-b2bf-fc1073da08fd"]}],"mendeley":{"formattedCitation":"[23]","plainTextFormattedCitation":"[23]","previouslyFormattedCitation":"[23]"},"properties":{"noteIndex":0},"schema":"https://github.com/citation-style-language/schema/raw/master/csl-citation.json"}</w:instrText>
      </w:r>
      <w:r w:rsidR="009003F1" w:rsidRPr="00C83075">
        <w:rPr>
          <w:rFonts w:ascii="Times New Roman" w:hAnsi="Times New Roman" w:cs="Times New Roman"/>
          <w:b/>
          <w:sz w:val="24"/>
          <w:szCs w:val="24"/>
          <w:vertAlign w:val="superscript"/>
        </w:rPr>
        <w:fldChar w:fldCharType="separate"/>
      </w:r>
      <w:r w:rsidR="00DD2A3E" w:rsidRPr="00C83075">
        <w:rPr>
          <w:rFonts w:ascii="Times New Roman" w:hAnsi="Times New Roman" w:cs="Times New Roman"/>
          <w:noProof/>
          <w:sz w:val="24"/>
          <w:szCs w:val="24"/>
          <w:vertAlign w:val="superscript"/>
        </w:rPr>
        <w:t>[23]</w:t>
      </w:r>
      <w:r w:rsidR="009003F1" w:rsidRPr="00C83075">
        <w:rPr>
          <w:rFonts w:ascii="Times New Roman" w:hAnsi="Times New Roman" w:cs="Times New Roman"/>
          <w:b/>
          <w:sz w:val="24"/>
          <w:szCs w:val="24"/>
          <w:vertAlign w:val="superscript"/>
        </w:rPr>
        <w:fldChar w:fldCharType="end"/>
      </w:r>
    </w:p>
    <w:p w14:paraId="0EB52814" w14:textId="77777777" w:rsidR="0044173B" w:rsidRPr="003E3C60" w:rsidRDefault="0044173B" w:rsidP="000C3750">
      <w:pPr>
        <w:spacing w:before="136" w:line="360" w:lineRule="auto"/>
        <w:jc w:val="center"/>
        <w:rPr>
          <w:rFonts w:ascii="Times New Roman" w:hAnsi="Times New Roman" w:cs="Times New Roman"/>
          <w:b/>
          <w:sz w:val="24"/>
          <w:szCs w:val="24"/>
        </w:rPr>
      </w:pPr>
    </w:p>
    <w:p w14:paraId="65F59437" w14:textId="522872E3" w:rsidR="00846DB7" w:rsidRPr="003E52D8" w:rsidRDefault="00846DB7" w:rsidP="004E33E4">
      <w:pPr>
        <w:pStyle w:val="Heading2"/>
        <w:spacing w:line="360" w:lineRule="auto"/>
        <w:ind w:left="0"/>
        <w:rPr>
          <w:szCs w:val="24"/>
          <w:u w:val="none"/>
        </w:rPr>
      </w:pPr>
      <w:r w:rsidRPr="003E52D8">
        <w:rPr>
          <w:szCs w:val="24"/>
          <w:u w:val="none"/>
        </w:rPr>
        <w:t>Conclusion</w:t>
      </w:r>
      <w:r w:rsidR="0044173B" w:rsidRPr="003E52D8">
        <w:rPr>
          <w:szCs w:val="24"/>
          <w:u w:val="none"/>
        </w:rPr>
        <w:t>s</w:t>
      </w:r>
    </w:p>
    <w:p w14:paraId="1943F00E" w14:textId="0D704968" w:rsidR="00846DB7" w:rsidRPr="003738FE" w:rsidRDefault="00846DB7" w:rsidP="004E33E4">
      <w:pPr>
        <w:pStyle w:val="ListParagraph"/>
        <w:numPr>
          <w:ilvl w:val="0"/>
          <w:numId w:val="10"/>
        </w:numPr>
        <w:tabs>
          <w:tab w:val="left" w:pos="1180"/>
        </w:tabs>
        <w:spacing w:before="5" w:line="360" w:lineRule="auto"/>
        <w:ind w:right="230"/>
        <w:rPr>
          <w:sz w:val="24"/>
          <w:szCs w:val="24"/>
        </w:rPr>
      </w:pPr>
      <w:proofErr w:type="spellStart"/>
      <w:r w:rsidRPr="003738FE">
        <w:rPr>
          <w:sz w:val="24"/>
          <w:szCs w:val="24"/>
        </w:rPr>
        <w:t>Hempcrete</w:t>
      </w:r>
      <w:proofErr w:type="spellEnd"/>
      <w:r w:rsidRPr="003738FE">
        <w:rPr>
          <w:sz w:val="24"/>
          <w:szCs w:val="24"/>
        </w:rPr>
        <w:t xml:space="preserve"> has not only a </w:t>
      </w:r>
      <w:r w:rsidR="00BC7319" w:rsidRPr="003738FE">
        <w:rPr>
          <w:sz w:val="24"/>
          <w:szCs w:val="24"/>
        </w:rPr>
        <w:t>helpful</w:t>
      </w:r>
      <w:r w:rsidRPr="003738FE">
        <w:rPr>
          <w:sz w:val="24"/>
          <w:szCs w:val="24"/>
        </w:rPr>
        <w:t xml:space="preserve"> </w:t>
      </w:r>
      <w:r w:rsidR="00BC7319">
        <w:rPr>
          <w:sz w:val="24"/>
          <w:szCs w:val="24"/>
        </w:rPr>
        <w:t xml:space="preserve">in protecting </w:t>
      </w:r>
      <w:r w:rsidRPr="003738FE">
        <w:rPr>
          <w:sz w:val="24"/>
          <w:szCs w:val="24"/>
        </w:rPr>
        <w:t xml:space="preserve">the environment, global warming and climate change; it also provides comfort in the </w:t>
      </w:r>
      <w:r w:rsidR="00BC7319" w:rsidRPr="003738FE">
        <w:rPr>
          <w:sz w:val="24"/>
          <w:szCs w:val="24"/>
        </w:rPr>
        <w:t>structures</w:t>
      </w:r>
      <w:r w:rsidRPr="003738FE">
        <w:rPr>
          <w:sz w:val="24"/>
          <w:szCs w:val="24"/>
        </w:rPr>
        <w:t>.</w:t>
      </w:r>
    </w:p>
    <w:p w14:paraId="5E5CF60B" w14:textId="557ADEC1" w:rsidR="00846DB7" w:rsidRPr="003738FE" w:rsidRDefault="00BC7319" w:rsidP="004E33E4">
      <w:pPr>
        <w:pStyle w:val="ListParagraph"/>
        <w:numPr>
          <w:ilvl w:val="0"/>
          <w:numId w:val="10"/>
        </w:numPr>
        <w:tabs>
          <w:tab w:val="left" w:pos="1180"/>
        </w:tabs>
        <w:spacing w:before="5" w:line="360" w:lineRule="auto"/>
        <w:ind w:right="230"/>
        <w:rPr>
          <w:sz w:val="24"/>
          <w:szCs w:val="24"/>
        </w:rPr>
      </w:pPr>
      <w:r>
        <w:rPr>
          <w:sz w:val="24"/>
          <w:szCs w:val="24"/>
        </w:rPr>
        <w:t xml:space="preserve">Its </w:t>
      </w:r>
      <w:r w:rsidR="00846DB7" w:rsidRPr="003738FE">
        <w:rPr>
          <w:sz w:val="24"/>
          <w:szCs w:val="24"/>
        </w:rPr>
        <w:t xml:space="preserve">hygrometric behavior leads to indoor air quality and a </w:t>
      </w:r>
      <w:r w:rsidRPr="003738FE">
        <w:rPr>
          <w:sz w:val="24"/>
          <w:szCs w:val="24"/>
        </w:rPr>
        <w:t>relaxed</w:t>
      </w:r>
      <w:r w:rsidR="00846DB7" w:rsidRPr="003738FE">
        <w:rPr>
          <w:sz w:val="24"/>
          <w:szCs w:val="24"/>
        </w:rPr>
        <w:t xml:space="preserve"> indoor microclimate </w:t>
      </w:r>
      <w:r w:rsidR="00937959">
        <w:rPr>
          <w:sz w:val="24"/>
          <w:szCs w:val="24"/>
        </w:rPr>
        <w:t>condition.</w:t>
      </w:r>
    </w:p>
    <w:p w14:paraId="2F57DD3D" w14:textId="220B808A" w:rsidR="00846DB7" w:rsidRPr="003738FE" w:rsidRDefault="00937959" w:rsidP="004E33E4">
      <w:pPr>
        <w:pStyle w:val="ListParagraph"/>
        <w:numPr>
          <w:ilvl w:val="0"/>
          <w:numId w:val="10"/>
        </w:numPr>
        <w:tabs>
          <w:tab w:val="left" w:pos="1180"/>
        </w:tabs>
        <w:spacing w:before="5" w:line="360" w:lineRule="auto"/>
        <w:ind w:right="230"/>
        <w:rPr>
          <w:sz w:val="24"/>
          <w:szCs w:val="24"/>
        </w:rPr>
      </w:pPr>
      <w:r>
        <w:rPr>
          <w:sz w:val="24"/>
          <w:szCs w:val="24"/>
        </w:rPr>
        <w:t>It</w:t>
      </w:r>
      <w:r w:rsidR="00846DB7" w:rsidRPr="003738FE">
        <w:rPr>
          <w:sz w:val="24"/>
          <w:szCs w:val="24"/>
        </w:rPr>
        <w:t xml:space="preserve"> </w:t>
      </w:r>
      <w:r w:rsidRPr="003738FE">
        <w:rPr>
          <w:sz w:val="24"/>
          <w:szCs w:val="24"/>
        </w:rPr>
        <w:t>displays</w:t>
      </w:r>
      <w:r w:rsidR="00846DB7" w:rsidRPr="003738FE">
        <w:rPr>
          <w:sz w:val="24"/>
          <w:szCs w:val="24"/>
        </w:rPr>
        <w:t xml:space="preserve"> low thermal conductivity, low density, low strength, high absorptivity and high moisture buffer capacity.</w:t>
      </w:r>
    </w:p>
    <w:p w14:paraId="58CF2D73" w14:textId="7C522ABC" w:rsidR="00846DB7" w:rsidRPr="003738FE" w:rsidRDefault="00937959" w:rsidP="004E33E4">
      <w:pPr>
        <w:pStyle w:val="ListParagraph"/>
        <w:numPr>
          <w:ilvl w:val="0"/>
          <w:numId w:val="10"/>
        </w:numPr>
        <w:tabs>
          <w:tab w:val="left" w:pos="1180"/>
        </w:tabs>
        <w:spacing w:before="5" w:line="360" w:lineRule="auto"/>
        <w:ind w:right="230"/>
        <w:rPr>
          <w:sz w:val="24"/>
          <w:szCs w:val="24"/>
        </w:rPr>
      </w:pPr>
      <w:r>
        <w:rPr>
          <w:sz w:val="24"/>
          <w:szCs w:val="24"/>
        </w:rPr>
        <w:t xml:space="preserve">It </w:t>
      </w:r>
      <w:r w:rsidR="00846DB7" w:rsidRPr="003738FE">
        <w:rPr>
          <w:sz w:val="24"/>
          <w:szCs w:val="24"/>
        </w:rPr>
        <w:t xml:space="preserve">is ensuring a building envelope, which can be used in the wall, roof and floor. </w:t>
      </w:r>
      <w:r>
        <w:rPr>
          <w:sz w:val="24"/>
          <w:szCs w:val="24"/>
        </w:rPr>
        <w:t xml:space="preserve">The </w:t>
      </w:r>
      <w:r w:rsidR="00846DB7" w:rsidRPr="003738FE">
        <w:rPr>
          <w:sz w:val="24"/>
          <w:szCs w:val="24"/>
        </w:rPr>
        <w:t xml:space="preserve">mixture proportions should be calculated properly according to the application area, so as to </w:t>
      </w:r>
      <w:r w:rsidRPr="003738FE">
        <w:rPr>
          <w:sz w:val="24"/>
          <w:szCs w:val="24"/>
        </w:rPr>
        <w:t>evade</w:t>
      </w:r>
      <w:r w:rsidR="00846DB7" w:rsidRPr="003738FE">
        <w:rPr>
          <w:sz w:val="24"/>
          <w:szCs w:val="24"/>
        </w:rPr>
        <w:t xml:space="preserve"> </w:t>
      </w:r>
      <w:r w:rsidRPr="003738FE">
        <w:rPr>
          <w:sz w:val="24"/>
          <w:szCs w:val="24"/>
        </w:rPr>
        <w:t>unforeseen</w:t>
      </w:r>
      <w:r w:rsidR="00846DB7" w:rsidRPr="003738FE">
        <w:rPr>
          <w:sz w:val="24"/>
          <w:szCs w:val="24"/>
        </w:rPr>
        <w:t xml:space="preserve"> </w:t>
      </w:r>
      <w:r w:rsidRPr="003738FE">
        <w:rPr>
          <w:sz w:val="24"/>
          <w:szCs w:val="24"/>
        </w:rPr>
        <w:t>effects</w:t>
      </w:r>
      <w:r w:rsidR="00846DB7" w:rsidRPr="003738FE">
        <w:rPr>
          <w:sz w:val="24"/>
          <w:szCs w:val="24"/>
        </w:rPr>
        <w:t>.</w:t>
      </w:r>
    </w:p>
    <w:p w14:paraId="1F0F68C6" w14:textId="3A8543A0" w:rsidR="00846DB7" w:rsidRPr="003738FE" w:rsidRDefault="00937959" w:rsidP="004E33E4">
      <w:pPr>
        <w:pStyle w:val="ListParagraph"/>
        <w:numPr>
          <w:ilvl w:val="0"/>
          <w:numId w:val="10"/>
        </w:numPr>
        <w:tabs>
          <w:tab w:val="left" w:pos="1180"/>
        </w:tabs>
        <w:spacing w:before="5" w:line="360" w:lineRule="auto"/>
        <w:ind w:right="230"/>
        <w:rPr>
          <w:sz w:val="24"/>
          <w:szCs w:val="24"/>
        </w:rPr>
      </w:pPr>
      <w:r>
        <w:rPr>
          <w:sz w:val="24"/>
          <w:szCs w:val="24"/>
        </w:rPr>
        <w:t xml:space="preserve">It </w:t>
      </w:r>
      <w:r w:rsidR="00846DB7" w:rsidRPr="003738FE">
        <w:rPr>
          <w:sz w:val="24"/>
          <w:szCs w:val="24"/>
        </w:rPr>
        <w:t xml:space="preserve">is </w:t>
      </w:r>
      <w:proofErr w:type="spellStart"/>
      <w:proofErr w:type="gramStart"/>
      <w:r w:rsidR="00846DB7" w:rsidRPr="003738FE">
        <w:rPr>
          <w:sz w:val="24"/>
          <w:szCs w:val="24"/>
        </w:rPr>
        <w:t>a</w:t>
      </w:r>
      <w:proofErr w:type="spellEnd"/>
      <w:proofErr w:type="gramEnd"/>
      <w:r w:rsidR="00846DB7" w:rsidRPr="003738FE">
        <w:rPr>
          <w:sz w:val="24"/>
          <w:szCs w:val="24"/>
        </w:rPr>
        <w:t xml:space="preserve"> </w:t>
      </w:r>
      <w:r w:rsidRPr="003738FE">
        <w:rPr>
          <w:sz w:val="24"/>
          <w:szCs w:val="24"/>
        </w:rPr>
        <w:t>appropriate</w:t>
      </w:r>
      <w:r w:rsidR="00846DB7" w:rsidRPr="003738FE">
        <w:rPr>
          <w:sz w:val="24"/>
          <w:szCs w:val="24"/>
        </w:rPr>
        <w:t xml:space="preserve"> plant for growing in environments other than extreme desert climates and high mountain regions. </w:t>
      </w:r>
    </w:p>
    <w:p w14:paraId="3B7D1483" w14:textId="77777777" w:rsidR="00937959" w:rsidRDefault="00937959" w:rsidP="004E33E4">
      <w:pPr>
        <w:pStyle w:val="ListParagraph"/>
        <w:numPr>
          <w:ilvl w:val="0"/>
          <w:numId w:val="10"/>
        </w:numPr>
        <w:tabs>
          <w:tab w:val="left" w:pos="1180"/>
        </w:tabs>
        <w:spacing w:before="5" w:line="360" w:lineRule="auto"/>
        <w:ind w:right="230"/>
        <w:rPr>
          <w:sz w:val="24"/>
          <w:szCs w:val="24"/>
        </w:rPr>
      </w:pPr>
      <w:r w:rsidRPr="003738FE">
        <w:rPr>
          <w:sz w:val="24"/>
          <w:szCs w:val="24"/>
        </w:rPr>
        <w:t>Guidelines</w:t>
      </w:r>
      <w:r w:rsidR="00846DB7" w:rsidRPr="003738FE">
        <w:rPr>
          <w:sz w:val="24"/>
          <w:szCs w:val="24"/>
        </w:rPr>
        <w:t xml:space="preserve"> </w:t>
      </w:r>
      <w:r w:rsidRPr="003738FE">
        <w:rPr>
          <w:sz w:val="24"/>
          <w:szCs w:val="24"/>
        </w:rPr>
        <w:t>must</w:t>
      </w:r>
      <w:r w:rsidR="00846DB7" w:rsidRPr="003738FE">
        <w:rPr>
          <w:sz w:val="24"/>
          <w:szCs w:val="24"/>
        </w:rPr>
        <w:t xml:space="preserve"> be </w:t>
      </w:r>
      <w:r w:rsidRPr="003738FE">
        <w:rPr>
          <w:sz w:val="24"/>
          <w:szCs w:val="24"/>
        </w:rPr>
        <w:t>formed</w:t>
      </w:r>
      <w:r w:rsidR="00846DB7" w:rsidRPr="003738FE">
        <w:rPr>
          <w:sz w:val="24"/>
          <w:szCs w:val="24"/>
        </w:rPr>
        <w:t xml:space="preserve"> to </w:t>
      </w:r>
      <w:r w:rsidRPr="003738FE">
        <w:rPr>
          <w:sz w:val="24"/>
          <w:szCs w:val="24"/>
        </w:rPr>
        <w:t>endorse</w:t>
      </w:r>
      <w:r w:rsidR="00846DB7" w:rsidRPr="003738FE">
        <w:rPr>
          <w:sz w:val="24"/>
          <w:szCs w:val="24"/>
        </w:rPr>
        <w:t xml:space="preserve"> </w:t>
      </w:r>
      <w:proofErr w:type="spellStart"/>
      <w:r w:rsidR="00846DB7" w:rsidRPr="003738FE">
        <w:rPr>
          <w:sz w:val="24"/>
          <w:szCs w:val="24"/>
        </w:rPr>
        <w:t>hempcrete</w:t>
      </w:r>
      <w:proofErr w:type="spellEnd"/>
      <w:r w:rsidR="00846DB7" w:rsidRPr="003738FE">
        <w:rPr>
          <w:sz w:val="24"/>
          <w:szCs w:val="24"/>
        </w:rPr>
        <w:t xml:space="preserve"> </w:t>
      </w:r>
      <w:r w:rsidRPr="003738FE">
        <w:rPr>
          <w:sz w:val="24"/>
          <w:szCs w:val="24"/>
        </w:rPr>
        <w:t>usage</w:t>
      </w:r>
      <w:r w:rsidR="00846DB7" w:rsidRPr="003738FE">
        <w:rPr>
          <w:sz w:val="24"/>
          <w:szCs w:val="24"/>
        </w:rPr>
        <w:t xml:space="preserve"> in the building's </w:t>
      </w:r>
      <w:r w:rsidRPr="003738FE">
        <w:rPr>
          <w:sz w:val="24"/>
          <w:szCs w:val="24"/>
        </w:rPr>
        <w:t>assembly</w:t>
      </w:r>
      <w:r>
        <w:rPr>
          <w:sz w:val="24"/>
          <w:szCs w:val="24"/>
        </w:rPr>
        <w:t>.</w:t>
      </w:r>
    </w:p>
    <w:p w14:paraId="2D333F29" w14:textId="42077025" w:rsidR="00846DB7" w:rsidRDefault="00937959" w:rsidP="004E33E4">
      <w:pPr>
        <w:pStyle w:val="ListParagraph"/>
        <w:numPr>
          <w:ilvl w:val="0"/>
          <w:numId w:val="10"/>
        </w:numPr>
        <w:tabs>
          <w:tab w:val="left" w:pos="1180"/>
        </w:tabs>
        <w:spacing w:before="5" w:line="360" w:lineRule="auto"/>
        <w:ind w:right="230"/>
        <w:rPr>
          <w:sz w:val="24"/>
          <w:szCs w:val="24"/>
        </w:rPr>
      </w:pPr>
      <w:r>
        <w:rPr>
          <w:sz w:val="24"/>
          <w:szCs w:val="24"/>
        </w:rPr>
        <w:t xml:space="preserve">The </w:t>
      </w:r>
      <w:r w:rsidR="00846DB7" w:rsidRPr="003738FE">
        <w:rPr>
          <w:sz w:val="24"/>
          <w:szCs w:val="24"/>
        </w:rPr>
        <w:t>researches related to hemp</w:t>
      </w:r>
      <w:r>
        <w:rPr>
          <w:sz w:val="24"/>
          <w:szCs w:val="24"/>
        </w:rPr>
        <w:t xml:space="preserve"> must be encouraged it </w:t>
      </w:r>
      <w:r w:rsidR="00846DB7" w:rsidRPr="003738FE">
        <w:rPr>
          <w:sz w:val="24"/>
          <w:szCs w:val="24"/>
        </w:rPr>
        <w:t xml:space="preserve">will </w:t>
      </w:r>
      <w:r w:rsidRPr="003738FE">
        <w:rPr>
          <w:sz w:val="24"/>
          <w:szCs w:val="24"/>
        </w:rPr>
        <w:t>rise</w:t>
      </w:r>
      <w:r w:rsidR="00846DB7" w:rsidRPr="003738FE">
        <w:rPr>
          <w:sz w:val="24"/>
          <w:szCs w:val="24"/>
        </w:rPr>
        <w:t xml:space="preserve"> in the coming </w:t>
      </w:r>
      <w:r>
        <w:rPr>
          <w:sz w:val="24"/>
          <w:szCs w:val="24"/>
        </w:rPr>
        <w:t xml:space="preserve">years </w:t>
      </w:r>
      <w:r w:rsidR="00846DB7" w:rsidRPr="003738FE">
        <w:rPr>
          <w:sz w:val="24"/>
          <w:szCs w:val="24"/>
        </w:rPr>
        <w:t>and</w:t>
      </w:r>
      <w:r>
        <w:rPr>
          <w:sz w:val="24"/>
          <w:szCs w:val="24"/>
        </w:rPr>
        <w:t xml:space="preserve"> it will indirectly </w:t>
      </w:r>
      <w:r w:rsidRPr="003738FE">
        <w:rPr>
          <w:sz w:val="24"/>
          <w:szCs w:val="24"/>
        </w:rPr>
        <w:t>help</w:t>
      </w:r>
      <w:r>
        <w:rPr>
          <w:sz w:val="24"/>
          <w:szCs w:val="24"/>
        </w:rPr>
        <w:t xml:space="preserve"> in producing green building </w:t>
      </w:r>
      <w:r w:rsidRPr="003738FE">
        <w:rPr>
          <w:sz w:val="24"/>
          <w:szCs w:val="24"/>
        </w:rPr>
        <w:t>products</w:t>
      </w:r>
      <w:r w:rsidR="00846DB7" w:rsidRPr="003738FE">
        <w:rPr>
          <w:sz w:val="24"/>
          <w:szCs w:val="24"/>
        </w:rPr>
        <w:t xml:space="preserve"> and technologies.</w:t>
      </w:r>
    </w:p>
    <w:p w14:paraId="3266241E" w14:textId="77777777" w:rsidR="00937959" w:rsidRDefault="00937959" w:rsidP="00937959">
      <w:pPr>
        <w:tabs>
          <w:tab w:val="left" w:pos="1180"/>
        </w:tabs>
        <w:spacing w:before="5" w:line="360" w:lineRule="auto"/>
        <w:ind w:right="230"/>
        <w:rPr>
          <w:sz w:val="24"/>
          <w:szCs w:val="24"/>
        </w:rPr>
      </w:pPr>
    </w:p>
    <w:p w14:paraId="64AAE390" w14:textId="58A09EBC" w:rsidR="00293CED" w:rsidRPr="00B30078" w:rsidRDefault="00846DB7" w:rsidP="00B30078">
      <w:pPr>
        <w:pStyle w:val="Heading2"/>
        <w:spacing w:before="0" w:line="360" w:lineRule="auto"/>
        <w:ind w:left="0"/>
        <w:rPr>
          <w:sz w:val="24"/>
          <w:szCs w:val="24"/>
          <w:u w:val="none"/>
        </w:rPr>
      </w:pPr>
      <w:r w:rsidRPr="00FD56B7">
        <w:rPr>
          <w:b w:val="0"/>
          <w:spacing w:val="-71"/>
          <w:sz w:val="24"/>
          <w:szCs w:val="24"/>
          <w:u w:val="none"/>
        </w:rPr>
        <w:t xml:space="preserve"> </w:t>
      </w:r>
      <w:r w:rsidRPr="003E52D8">
        <w:rPr>
          <w:szCs w:val="24"/>
          <w:u w:val="none"/>
        </w:rPr>
        <w:t>References</w:t>
      </w:r>
    </w:p>
    <w:bookmarkStart w:id="0" w:name="_GoBack"/>
    <w:p w14:paraId="1683664F" w14:textId="47522A22" w:rsidR="00D14B56" w:rsidRPr="00D14B56" w:rsidRDefault="00293CED" w:rsidP="0049493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D56B7">
        <w:rPr>
          <w:rFonts w:ascii="Times New Roman" w:hAnsi="Times New Roman" w:cs="Times New Roman"/>
          <w:sz w:val="24"/>
          <w:szCs w:val="24"/>
          <w:u w:val="thick"/>
        </w:rPr>
        <w:fldChar w:fldCharType="begin" w:fldLock="1"/>
      </w:r>
      <w:r w:rsidRPr="00FD56B7">
        <w:rPr>
          <w:rFonts w:ascii="Times New Roman" w:hAnsi="Times New Roman" w:cs="Times New Roman"/>
          <w:sz w:val="24"/>
          <w:szCs w:val="24"/>
          <w:u w:val="thick"/>
        </w:rPr>
        <w:instrText xml:space="preserve">ADDIN Mendeley Bibliography CSL_BIBLIOGRAPHY </w:instrText>
      </w:r>
      <w:r w:rsidRPr="00FD56B7">
        <w:rPr>
          <w:rFonts w:ascii="Times New Roman" w:hAnsi="Times New Roman" w:cs="Times New Roman"/>
          <w:sz w:val="24"/>
          <w:szCs w:val="24"/>
          <w:u w:val="thick"/>
        </w:rPr>
        <w:fldChar w:fldCharType="separate"/>
      </w:r>
      <w:r w:rsidR="00D14B56" w:rsidRPr="00D14B56">
        <w:rPr>
          <w:rFonts w:ascii="Times New Roman" w:hAnsi="Times New Roman" w:cs="Times New Roman"/>
          <w:noProof/>
          <w:sz w:val="24"/>
          <w:szCs w:val="24"/>
        </w:rPr>
        <w:t>[1]</w:t>
      </w:r>
      <w:r w:rsidR="00D14B56" w:rsidRPr="00D14B56">
        <w:rPr>
          <w:rFonts w:ascii="Times New Roman" w:hAnsi="Times New Roman" w:cs="Times New Roman"/>
          <w:noProof/>
          <w:sz w:val="24"/>
          <w:szCs w:val="24"/>
        </w:rPr>
        <w:tab/>
        <w:t>S. Amziane</w:t>
      </w:r>
      <w:r w:rsidR="00D14B56">
        <w:rPr>
          <w:rFonts w:ascii="Times New Roman" w:hAnsi="Times New Roman" w:cs="Times New Roman"/>
          <w:noProof/>
          <w:sz w:val="24"/>
          <w:szCs w:val="24"/>
        </w:rPr>
        <w:t xml:space="preserve"> </w:t>
      </w:r>
      <w:r w:rsidR="00D14B56" w:rsidRPr="00D14B56">
        <w:rPr>
          <w:rFonts w:ascii="Times New Roman" w:hAnsi="Times New Roman" w:cs="Times New Roman"/>
          <w:noProof/>
          <w:sz w:val="24"/>
          <w:szCs w:val="24"/>
        </w:rPr>
        <w:t>(2016)</w:t>
      </w:r>
      <w:r w:rsidR="00D14B56" w:rsidRPr="00D14B56">
        <w:rPr>
          <w:rFonts w:ascii="Times New Roman" w:hAnsi="Times New Roman" w:cs="Times New Roman"/>
          <w:noProof/>
          <w:sz w:val="24"/>
          <w:szCs w:val="24"/>
        </w:rPr>
        <w:t>, Overview on biobased building material made with plant aggregate, Sustain. Constr. Mater. Technol. 2016-Augus  31–38.</w:t>
      </w:r>
    </w:p>
    <w:p w14:paraId="49F8957A" w14:textId="7CECD2F2" w:rsidR="00D14B56" w:rsidRPr="00D14B56" w:rsidRDefault="00D14B56" w:rsidP="0049493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14B56">
        <w:rPr>
          <w:rFonts w:ascii="Times New Roman" w:hAnsi="Times New Roman" w:cs="Times New Roman"/>
          <w:noProof/>
          <w:sz w:val="24"/>
          <w:szCs w:val="24"/>
        </w:rPr>
        <w:t>[2]</w:t>
      </w:r>
      <w:r w:rsidRPr="00D14B56">
        <w:rPr>
          <w:rFonts w:ascii="Times New Roman" w:hAnsi="Times New Roman" w:cs="Times New Roman"/>
          <w:noProof/>
          <w:sz w:val="24"/>
          <w:szCs w:val="24"/>
        </w:rPr>
        <w:tab/>
        <w:t>E. Awwad, D. Choueiter, H. Khatib</w:t>
      </w:r>
      <w:r>
        <w:rPr>
          <w:rFonts w:ascii="Times New Roman" w:hAnsi="Times New Roman" w:cs="Times New Roman"/>
          <w:noProof/>
          <w:sz w:val="24"/>
          <w:szCs w:val="24"/>
        </w:rPr>
        <w:t xml:space="preserve"> </w:t>
      </w:r>
      <w:r w:rsidRPr="00D14B56">
        <w:rPr>
          <w:rFonts w:ascii="Times New Roman" w:hAnsi="Times New Roman" w:cs="Times New Roman"/>
          <w:noProof/>
          <w:sz w:val="24"/>
          <w:szCs w:val="24"/>
        </w:rPr>
        <w:t>(2020)</w:t>
      </w:r>
      <w:r w:rsidRPr="00D14B56">
        <w:rPr>
          <w:rFonts w:ascii="Times New Roman" w:hAnsi="Times New Roman" w:cs="Times New Roman"/>
          <w:noProof/>
          <w:sz w:val="24"/>
          <w:szCs w:val="24"/>
        </w:rPr>
        <w:t xml:space="preserve">, Concrete Masonry Blocks Reinforced with Local Industrial Hemp Fibers and Hurds Third International Conference on Sustainable </w:t>
      </w:r>
      <w:r w:rsidRPr="00D14B56">
        <w:rPr>
          <w:rFonts w:ascii="Times New Roman" w:hAnsi="Times New Roman" w:cs="Times New Roman"/>
          <w:noProof/>
          <w:sz w:val="24"/>
          <w:szCs w:val="24"/>
        </w:rPr>
        <w:lastRenderedPageBreak/>
        <w:t>Construction Materials and, Sustain. Constr. Mater. Technol. -Augus  1–11.</w:t>
      </w:r>
    </w:p>
    <w:p w14:paraId="608B4CAC" w14:textId="08B152C1" w:rsidR="00D14B56" w:rsidRPr="00D14B56" w:rsidRDefault="00D14B56" w:rsidP="0049493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14B56">
        <w:rPr>
          <w:rFonts w:ascii="Times New Roman" w:hAnsi="Times New Roman" w:cs="Times New Roman"/>
          <w:noProof/>
          <w:sz w:val="24"/>
          <w:szCs w:val="24"/>
        </w:rPr>
        <w:t>[3]</w:t>
      </w:r>
      <w:r w:rsidRPr="00D14B56">
        <w:rPr>
          <w:rFonts w:ascii="Times New Roman" w:hAnsi="Times New Roman" w:cs="Times New Roman"/>
          <w:noProof/>
          <w:sz w:val="24"/>
          <w:szCs w:val="24"/>
        </w:rPr>
        <w:tab/>
        <w:t>G. Balčiunas, S. Vejelis, S. Vaitkus, A. Kairyte</w:t>
      </w:r>
      <w:r>
        <w:rPr>
          <w:rFonts w:ascii="Times New Roman" w:hAnsi="Times New Roman" w:cs="Times New Roman"/>
          <w:noProof/>
          <w:sz w:val="24"/>
          <w:szCs w:val="24"/>
        </w:rPr>
        <w:t xml:space="preserve"> </w:t>
      </w:r>
      <w:r w:rsidRPr="00D14B56">
        <w:rPr>
          <w:rFonts w:ascii="Times New Roman" w:hAnsi="Times New Roman" w:cs="Times New Roman"/>
          <w:noProof/>
          <w:sz w:val="24"/>
          <w:szCs w:val="24"/>
        </w:rPr>
        <w:t>2013)</w:t>
      </w:r>
      <w:r w:rsidRPr="00D14B56">
        <w:rPr>
          <w:rFonts w:ascii="Times New Roman" w:hAnsi="Times New Roman" w:cs="Times New Roman"/>
          <w:noProof/>
          <w:sz w:val="24"/>
          <w:szCs w:val="24"/>
        </w:rPr>
        <w:t>, Physical properties and structure of composite made by using hemp hurds and different binding materials, Procedia Eng. 57 (159–166.</w:t>
      </w:r>
    </w:p>
    <w:p w14:paraId="5B095D24" w14:textId="44C947F3" w:rsidR="00D14B56" w:rsidRPr="00D14B56" w:rsidRDefault="00D14B56" w:rsidP="0049493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14B56">
        <w:rPr>
          <w:rFonts w:ascii="Times New Roman" w:hAnsi="Times New Roman" w:cs="Times New Roman"/>
          <w:noProof/>
          <w:sz w:val="24"/>
          <w:szCs w:val="24"/>
        </w:rPr>
        <w:t>[4]</w:t>
      </w:r>
      <w:r w:rsidRPr="00D14B56">
        <w:rPr>
          <w:rFonts w:ascii="Times New Roman" w:hAnsi="Times New Roman" w:cs="Times New Roman"/>
          <w:noProof/>
          <w:sz w:val="24"/>
          <w:szCs w:val="24"/>
        </w:rPr>
        <w:tab/>
        <w:t xml:space="preserve">H. Bedlivá, N. Isaacs, </w:t>
      </w:r>
      <w:r w:rsidRPr="00D14B56">
        <w:rPr>
          <w:rFonts w:ascii="Times New Roman" w:hAnsi="Times New Roman" w:cs="Times New Roman"/>
          <w:noProof/>
          <w:sz w:val="24"/>
          <w:szCs w:val="24"/>
        </w:rPr>
        <w:t>(2014)</w:t>
      </w:r>
      <w:r>
        <w:rPr>
          <w:rFonts w:ascii="Times New Roman" w:hAnsi="Times New Roman" w:cs="Times New Roman"/>
          <w:noProof/>
          <w:sz w:val="24"/>
          <w:szCs w:val="24"/>
        </w:rPr>
        <w:t xml:space="preserve">, </w:t>
      </w:r>
      <w:r w:rsidRPr="00D14B56">
        <w:rPr>
          <w:rFonts w:ascii="Times New Roman" w:hAnsi="Times New Roman" w:cs="Times New Roman"/>
          <w:noProof/>
          <w:sz w:val="24"/>
          <w:szCs w:val="24"/>
        </w:rPr>
        <w:t>Hempcrete – An environmentally friendly material?, Adv. Mater. Res. 1041  83–86.</w:t>
      </w:r>
    </w:p>
    <w:p w14:paraId="1147152F" w14:textId="77777777" w:rsidR="00D14B56" w:rsidRPr="00D14B56" w:rsidRDefault="00D14B56" w:rsidP="0049493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14B56">
        <w:rPr>
          <w:rFonts w:ascii="Times New Roman" w:hAnsi="Times New Roman" w:cs="Times New Roman"/>
          <w:noProof/>
          <w:sz w:val="24"/>
          <w:szCs w:val="24"/>
        </w:rPr>
        <w:t>[5]</w:t>
      </w:r>
      <w:r w:rsidRPr="00D14B56">
        <w:rPr>
          <w:rFonts w:ascii="Times New Roman" w:hAnsi="Times New Roman" w:cs="Times New Roman"/>
          <w:noProof/>
          <w:sz w:val="24"/>
          <w:szCs w:val="24"/>
        </w:rPr>
        <w:tab/>
        <w:t>T. Bejat, Hygrothermal Behaviour of a Hemp Concrete Wall :, in: 13th Conf. Int. Build. Perform. Simul. Assoc., Chambery France, 2013.</w:t>
      </w:r>
    </w:p>
    <w:p w14:paraId="6F045D26" w14:textId="7E5EDB4C" w:rsidR="00D14B56" w:rsidRPr="00D14B56" w:rsidRDefault="00D14B56" w:rsidP="0049493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14B56">
        <w:rPr>
          <w:rFonts w:ascii="Times New Roman" w:hAnsi="Times New Roman" w:cs="Times New Roman"/>
          <w:noProof/>
          <w:sz w:val="24"/>
          <w:szCs w:val="24"/>
        </w:rPr>
        <w:t>[6]</w:t>
      </w:r>
      <w:r w:rsidRPr="00D14B56">
        <w:rPr>
          <w:rFonts w:ascii="Times New Roman" w:hAnsi="Times New Roman" w:cs="Times New Roman"/>
          <w:noProof/>
          <w:sz w:val="24"/>
          <w:szCs w:val="24"/>
        </w:rPr>
        <w:tab/>
        <w:t>T. Bejat, A. Piot, A. Jay, L. Bessette</w:t>
      </w:r>
      <w:r>
        <w:rPr>
          <w:rFonts w:ascii="Times New Roman" w:hAnsi="Times New Roman" w:cs="Times New Roman"/>
          <w:noProof/>
          <w:sz w:val="24"/>
          <w:szCs w:val="24"/>
        </w:rPr>
        <w:t xml:space="preserve"> </w:t>
      </w:r>
      <w:r w:rsidRPr="00D14B56">
        <w:rPr>
          <w:rFonts w:ascii="Times New Roman" w:hAnsi="Times New Roman" w:cs="Times New Roman"/>
          <w:noProof/>
          <w:sz w:val="24"/>
          <w:szCs w:val="24"/>
        </w:rPr>
        <w:t>(2015)</w:t>
      </w:r>
      <w:r w:rsidRPr="00D14B56">
        <w:rPr>
          <w:rFonts w:ascii="Times New Roman" w:hAnsi="Times New Roman" w:cs="Times New Roman"/>
          <w:noProof/>
          <w:sz w:val="24"/>
          <w:szCs w:val="24"/>
        </w:rPr>
        <w:t>, Study of two hemp concrete walls in real weather conditions, Energy Procedia. 78  1605–1610.</w:t>
      </w:r>
    </w:p>
    <w:p w14:paraId="15767A09" w14:textId="5BB5C41D" w:rsidR="00D14B56" w:rsidRPr="00D14B56" w:rsidRDefault="00D14B56" w:rsidP="0049493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14B56">
        <w:rPr>
          <w:rFonts w:ascii="Times New Roman" w:hAnsi="Times New Roman" w:cs="Times New Roman"/>
          <w:noProof/>
          <w:sz w:val="24"/>
          <w:szCs w:val="24"/>
        </w:rPr>
        <w:t>[7]</w:t>
      </w:r>
      <w:r w:rsidRPr="00D14B56">
        <w:rPr>
          <w:rFonts w:ascii="Times New Roman" w:hAnsi="Times New Roman" w:cs="Times New Roman"/>
          <w:noProof/>
          <w:sz w:val="24"/>
          <w:szCs w:val="24"/>
        </w:rPr>
        <w:tab/>
        <w:t>R. Brencis, S. Pleiksnis, J. Skujans, A. Adamovics, U. Gross</w:t>
      </w:r>
      <w:r>
        <w:rPr>
          <w:rFonts w:ascii="Times New Roman" w:hAnsi="Times New Roman" w:cs="Times New Roman"/>
          <w:noProof/>
          <w:sz w:val="24"/>
          <w:szCs w:val="24"/>
        </w:rPr>
        <w:t xml:space="preserve"> </w:t>
      </w:r>
      <w:r w:rsidRPr="00D14B56">
        <w:rPr>
          <w:rFonts w:ascii="Times New Roman" w:hAnsi="Times New Roman" w:cs="Times New Roman"/>
          <w:noProof/>
          <w:sz w:val="24"/>
          <w:szCs w:val="24"/>
        </w:rPr>
        <w:t>(2017)</w:t>
      </w:r>
      <w:r w:rsidRPr="00D14B56">
        <w:rPr>
          <w:rFonts w:ascii="Times New Roman" w:hAnsi="Times New Roman" w:cs="Times New Roman"/>
          <w:noProof/>
          <w:sz w:val="24"/>
          <w:szCs w:val="24"/>
        </w:rPr>
        <w:t>, Lightweight composite building materials with hemp (Cannabis sativa L.) additives, Chem. Eng. Trans. 57 1375–1380.</w:t>
      </w:r>
    </w:p>
    <w:p w14:paraId="7D346F3A" w14:textId="2CFCAF74" w:rsidR="00D14B56" w:rsidRPr="00D14B56" w:rsidRDefault="00D14B56" w:rsidP="0049493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14B56">
        <w:rPr>
          <w:rFonts w:ascii="Times New Roman" w:hAnsi="Times New Roman" w:cs="Times New Roman"/>
          <w:noProof/>
          <w:sz w:val="24"/>
          <w:szCs w:val="24"/>
        </w:rPr>
        <w:t>[8]</w:t>
      </w:r>
      <w:r w:rsidRPr="00D14B56">
        <w:rPr>
          <w:rFonts w:ascii="Times New Roman" w:hAnsi="Times New Roman" w:cs="Times New Roman"/>
          <w:noProof/>
          <w:sz w:val="24"/>
          <w:szCs w:val="24"/>
        </w:rPr>
        <w:tab/>
        <w:t>P. de Bruijn</w:t>
      </w:r>
      <w:r>
        <w:rPr>
          <w:rFonts w:ascii="Times New Roman" w:hAnsi="Times New Roman" w:cs="Times New Roman"/>
          <w:noProof/>
          <w:sz w:val="24"/>
          <w:szCs w:val="24"/>
        </w:rPr>
        <w:t xml:space="preserve"> (</w:t>
      </w:r>
      <w:r w:rsidRPr="00D14B56">
        <w:rPr>
          <w:rFonts w:ascii="Times New Roman" w:hAnsi="Times New Roman" w:cs="Times New Roman"/>
          <w:noProof/>
          <w:sz w:val="24"/>
          <w:szCs w:val="24"/>
        </w:rPr>
        <w:t>2008</w:t>
      </w:r>
      <w:r>
        <w:rPr>
          <w:rFonts w:ascii="Times New Roman" w:hAnsi="Times New Roman" w:cs="Times New Roman"/>
          <w:noProof/>
          <w:sz w:val="24"/>
          <w:szCs w:val="24"/>
        </w:rPr>
        <w:t>)</w:t>
      </w:r>
      <w:r w:rsidRPr="00D14B56">
        <w:rPr>
          <w:rFonts w:ascii="Times New Roman" w:hAnsi="Times New Roman" w:cs="Times New Roman"/>
          <w:noProof/>
          <w:sz w:val="24"/>
          <w:szCs w:val="24"/>
        </w:rPr>
        <w:t>, Hemp Concretes Hemp Concretes, Swedish University of Agricultural Sciences,.</w:t>
      </w:r>
    </w:p>
    <w:p w14:paraId="5F9BFA9B" w14:textId="701EA3FD" w:rsidR="00D14B56" w:rsidRPr="00D14B56" w:rsidRDefault="00D14B56" w:rsidP="0049493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14B56">
        <w:rPr>
          <w:rFonts w:ascii="Times New Roman" w:hAnsi="Times New Roman" w:cs="Times New Roman"/>
          <w:noProof/>
          <w:sz w:val="24"/>
          <w:szCs w:val="24"/>
        </w:rPr>
        <w:t>[9]</w:t>
      </w:r>
      <w:r w:rsidRPr="00D14B56">
        <w:rPr>
          <w:rFonts w:ascii="Times New Roman" w:hAnsi="Times New Roman" w:cs="Times New Roman"/>
          <w:noProof/>
          <w:sz w:val="24"/>
          <w:szCs w:val="24"/>
        </w:rPr>
        <w:tab/>
        <w:t>F. Delhomme, A. Hajimohammadi, A. Almeida, C. Jiang, D. Moreau, Y. Gan, X. Wang, A. Castel</w:t>
      </w:r>
      <w:r>
        <w:rPr>
          <w:rFonts w:ascii="Times New Roman" w:hAnsi="Times New Roman" w:cs="Times New Roman"/>
          <w:noProof/>
          <w:sz w:val="24"/>
          <w:szCs w:val="24"/>
        </w:rPr>
        <w:t xml:space="preserve"> </w:t>
      </w:r>
      <w:r w:rsidRPr="00D14B56">
        <w:rPr>
          <w:rFonts w:ascii="Times New Roman" w:hAnsi="Times New Roman" w:cs="Times New Roman"/>
          <w:noProof/>
          <w:sz w:val="24"/>
          <w:szCs w:val="24"/>
        </w:rPr>
        <w:t>(2020)</w:t>
      </w:r>
      <w:r w:rsidRPr="00D14B56">
        <w:rPr>
          <w:rFonts w:ascii="Times New Roman" w:hAnsi="Times New Roman" w:cs="Times New Roman"/>
          <w:noProof/>
          <w:sz w:val="24"/>
          <w:szCs w:val="24"/>
        </w:rPr>
        <w:t xml:space="preserve">, Physical properties of Australian hurd used as aggregate for hemp concrete, Mater. Today Commun. 24 </w:t>
      </w:r>
      <w:r>
        <w:rPr>
          <w:rFonts w:ascii="Times New Roman" w:hAnsi="Times New Roman" w:cs="Times New Roman"/>
          <w:noProof/>
          <w:sz w:val="24"/>
          <w:szCs w:val="24"/>
        </w:rPr>
        <w:t>,</w:t>
      </w:r>
      <w:r w:rsidRPr="00D14B56">
        <w:rPr>
          <w:rFonts w:ascii="Times New Roman" w:hAnsi="Times New Roman" w:cs="Times New Roman"/>
          <w:noProof/>
          <w:sz w:val="24"/>
          <w:szCs w:val="24"/>
        </w:rPr>
        <w:t>100986.</w:t>
      </w:r>
    </w:p>
    <w:p w14:paraId="7DE9F3EE" w14:textId="5A6CF485" w:rsidR="00D14B56" w:rsidRPr="00D14B56" w:rsidRDefault="00D14B56" w:rsidP="0049493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14B56">
        <w:rPr>
          <w:rFonts w:ascii="Times New Roman" w:hAnsi="Times New Roman" w:cs="Times New Roman"/>
          <w:noProof/>
          <w:sz w:val="24"/>
          <w:szCs w:val="24"/>
        </w:rPr>
        <w:t>[10]</w:t>
      </w:r>
      <w:r w:rsidRPr="00D14B56">
        <w:rPr>
          <w:rFonts w:ascii="Times New Roman" w:hAnsi="Times New Roman" w:cs="Times New Roman"/>
          <w:noProof/>
          <w:sz w:val="24"/>
          <w:szCs w:val="24"/>
        </w:rPr>
        <w:tab/>
        <w:t>T.M. Dinh, C. Magniont, M. Coutand</w:t>
      </w:r>
      <w:r>
        <w:rPr>
          <w:rFonts w:ascii="Times New Roman" w:hAnsi="Times New Roman" w:cs="Times New Roman"/>
          <w:noProof/>
          <w:sz w:val="24"/>
          <w:szCs w:val="24"/>
        </w:rPr>
        <w:t xml:space="preserve"> </w:t>
      </w:r>
      <w:r w:rsidRPr="00D14B56">
        <w:rPr>
          <w:rFonts w:ascii="Times New Roman" w:hAnsi="Times New Roman" w:cs="Times New Roman"/>
          <w:noProof/>
          <w:sz w:val="24"/>
          <w:szCs w:val="24"/>
        </w:rPr>
        <w:t>(2012)</w:t>
      </w:r>
      <w:r>
        <w:rPr>
          <w:rFonts w:ascii="Times New Roman" w:hAnsi="Times New Roman" w:cs="Times New Roman"/>
          <w:noProof/>
          <w:sz w:val="24"/>
          <w:szCs w:val="24"/>
        </w:rPr>
        <w:t>,</w:t>
      </w:r>
      <w:r w:rsidRPr="00D14B56">
        <w:rPr>
          <w:rFonts w:ascii="Times New Roman" w:hAnsi="Times New Roman" w:cs="Times New Roman"/>
          <w:noProof/>
          <w:sz w:val="24"/>
          <w:szCs w:val="24"/>
        </w:rPr>
        <w:t xml:space="preserve"> Hemp concrete using innovative pozzolanic binder, First Int. Conf. Bio-Based Build. Mater. 33</w:t>
      </w:r>
      <w:r>
        <w:rPr>
          <w:rFonts w:ascii="Times New Roman" w:hAnsi="Times New Roman" w:cs="Times New Roman"/>
          <w:noProof/>
          <w:sz w:val="24"/>
          <w:szCs w:val="24"/>
        </w:rPr>
        <w:t>,</w:t>
      </w:r>
      <w:r w:rsidRPr="00D14B56">
        <w:rPr>
          <w:rFonts w:ascii="Times New Roman" w:hAnsi="Times New Roman" w:cs="Times New Roman"/>
          <w:noProof/>
          <w:sz w:val="24"/>
          <w:szCs w:val="24"/>
        </w:rPr>
        <w:t xml:space="preserve">  265–270.</w:t>
      </w:r>
    </w:p>
    <w:p w14:paraId="133FF9AF" w14:textId="0A6B7830" w:rsidR="00D14B56" w:rsidRPr="00D14B56" w:rsidRDefault="00D14B56" w:rsidP="0049493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14B56">
        <w:rPr>
          <w:rFonts w:ascii="Times New Roman" w:hAnsi="Times New Roman" w:cs="Times New Roman"/>
          <w:noProof/>
          <w:sz w:val="24"/>
          <w:szCs w:val="24"/>
        </w:rPr>
        <w:t>[11]</w:t>
      </w:r>
      <w:r w:rsidRPr="00D14B56">
        <w:rPr>
          <w:rFonts w:ascii="Times New Roman" w:hAnsi="Times New Roman" w:cs="Times New Roman"/>
          <w:noProof/>
          <w:sz w:val="24"/>
          <w:szCs w:val="24"/>
        </w:rPr>
        <w:tab/>
        <w:t>S. Elfordy, F. Lucas, F. Tancret, Y. Scudeller, L. Goudet</w:t>
      </w:r>
      <w:r>
        <w:rPr>
          <w:rFonts w:ascii="Times New Roman" w:hAnsi="Times New Roman" w:cs="Times New Roman"/>
          <w:noProof/>
          <w:sz w:val="24"/>
          <w:szCs w:val="24"/>
        </w:rPr>
        <w:t xml:space="preserve"> </w:t>
      </w:r>
      <w:r w:rsidRPr="00D14B56">
        <w:rPr>
          <w:rFonts w:ascii="Times New Roman" w:hAnsi="Times New Roman" w:cs="Times New Roman"/>
          <w:noProof/>
          <w:sz w:val="24"/>
          <w:szCs w:val="24"/>
        </w:rPr>
        <w:t>(2008)</w:t>
      </w:r>
      <w:r w:rsidRPr="00D14B56">
        <w:rPr>
          <w:rFonts w:ascii="Times New Roman" w:hAnsi="Times New Roman" w:cs="Times New Roman"/>
          <w:noProof/>
          <w:sz w:val="24"/>
          <w:szCs w:val="24"/>
        </w:rPr>
        <w:t xml:space="preserve">, Mechanical and thermal properties of lime and hemp concrete (“hempcrete”) manufactured by a projection process, Constr. Build. Mater. 22 </w:t>
      </w:r>
      <w:r>
        <w:rPr>
          <w:rFonts w:ascii="Times New Roman" w:hAnsi="Times New Roman" w:cs="Times New Roman"/>
          <w:noProof/>
          <w:sz w:val="24"/>
          <w:szCs w:val="24"/>
        </w:rPr>
        <w:t>,</w:t>
      </w:r>
      <w:r w:rsidRPr="00D14B56">
        <w:rPr>
          <w:rFonts w:ascii="Times New Roman" w:hAnsi="Times New Roman" w:cs="Times New Roman"/>
          <w:noProof/>
          <w:sz w:val="24"/>
          <w:szCs w:val="24"/>
        </w:rPr>
        <w:t xml:space="preserve"> 2116–2123.</w:t>
      </w:r>
    </w:p>
    <w:p w14:paraId="185A6ABF" w14:textId="7E0527BE" w:rsidR="00D14B56" w:rsidRPr="00D14B56" w:rsidRDefault="00D14B56" w:rsidP="0049493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14B56">
        <w:rPr>
          <w:rFonts w:ascii="Times New Roman" w:hAnsi="Times New Roman" w:cs="Times New Roman"/>
          <w:noProof/>
          <w:sz w:val="24"/>
          <w:szCs w:val="24"/>
        </w:rPr>
        <w:t>[12]</w:t>
      </w:r>
      <w:r w:rsidRPr="00D14B56">
        <w:rPr>
          <w:rFonts w:ascii="Times New Roman" w:hAnsi="Times New Roman" w:cs="Times New Roman"/>
          <w:noProof/>
          <w:sz w:val="24"/>
          <w:szCs w:val="24"/>
        </w:rPr>
        <w:tab/>
        <w:t>J.C. van Empelen</w:t>
      </w:r>
      <w:r>
        <w:rPr>
          <w:rFonts w:ascii="Times New Roman" w:hAnsi="Times New Roman" w:cs="Times New Roman"/>
          <w:noProof/>
          <w:sz w:val="24"/>
          <w:szCs w:val="24"/>
        </w:rPr>
        <w:t xml:space="preserve"> </w:t>
      </w:r>
      <w:r w:rsidRPr="00D14B56">
        <w:rPr>
          <w:rFonts w:ascii="Times New Roman" w:hAnsi="Times New Roman" w:cs="Times New Roman"/>
          <w:noProof/>
          <w:sz w:val="24"/>
          <w:szCs w:val="24"/>
        </w:rPr>
        <w:t>(2018)</w:t>
      </w:r>
      <w:r w:rsidRPr="00D14B56">
        <w:rPr>
          <w:rFonts w:ascii="Times New Roman" w:hAnsi="Times New Roman" w:cs="Times New Roman"/>
          <w:noProof/>
          <w:sz w:val="24"/>
          <w:szCs w:val="24"/>
        </w:rPr>
        <w:t>, A study into more sustainable, alternative building materials as a substitute for concrete in tropical climates, 1–26.</w:t>
      </w:r>
    </w:p>
    <w:p w14:paraId="5FBDCF64" w14:textId="7E77BF75" w:rsidR="00D14B56" w:rsidRPr="00D14B56" w:rsidRDefault="00D14B56" w:rsidP="0049493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14B56">
        <w:rPr>
          <w:rFonts w:ascii="Times New Roman" w:hAnsi="Times New Roman" w:cs="Times New Roman"/>
          <w:noProof/>
          <w:sz w:val="24"/>
          <w:szCs w:val="24"/>
        </w:rPr>
        <w:t>[13]</w:t>
      </w:r>
      <w:r w:rsidRPr="00D14B56">
        <w:rPr>
          <w:rFonts w:ascii="Times New Roman" w:hAnsi="Times New Roman" w:cs="Times New Roman"/>
          <w:noProof/>
          <w:sz w:val="24"/>
          <w:szCs w:val="24"/>
        </w:rPr>
        <w:tab/>
        <w:t>R. Hornby</w:t>
      </w:r>
      <w:r>
        <w:rPr>
          <w:rFonts w:ascii="Times New Roman" w:hAnsi="Times New Roman" w:cs="Times New Roman"/>
          <w:noProof/>
          <w:sz w:val="24"/>
          <w:szCs w:val="24"/>
        </w:rPr>
        <w:t xml:space="preserve"> </w:t>
      </w:r>
      <w:r w:rsidRPr="00D14B56">
        <w:rPr>
          <w:rFonts w:ascii="Times New Roman" w:hAnsi="Times New Roman" w:cs="Times New Roman"/>
          <w:noProof/>
          <w:sz w:val="24"/>
          <w:szCs w:val="24"/>
        </w:rPr>
        <w:t>(2020)</w:t>
      </w:r>
      <w:r w:rsidRPr="00D14B56">
        <w:rPr>
          <w:rFonts w:ascii="Times New Roman" w:hAnsi="Times New Roman" w:cs="Times New Roman"/>
          <w:noProof/>
          <w:sz w:val="24"/>
          <w:szCs w:val="24"/>
        </w:rPr>
        <w:t>, A Review of Alternative Building Materials in comparison to CMU : Hempcrete , Woodcrete , Papercrete, Univ. Arizona. 1–16.</w:t>
      </w:r>
    </w:p>
    <w:p w14:paraId="0FCA1D67" w14:textId="6AAC1F5D" w:rsidR="00D14B56" w:rsidRPr="00D14B56" w:rsidRDefault="00D14B56" w:rsidP="0049493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14B56">
        <w:rPr>
          <w:rFonts w:ascii="Times New Roman" w:hAnsi="Times New Roman" w:cs="Times New Roman"/>
          <w:noProof/>
          <w:sz w:val="24"/>
          <w:szCs w:val="24"/>
        </w:rPr>
        <w:t>[14]</w:t>
      </w:r>
      <w:r w:rsidRPr="00D14B56">
        <w:rPr>
          <w:rFonts w:ascii="Times New Roman" w:hAnsi="Times New Roman" w:cs="Times New Roman"/>
          <w:noProof/>
          <w:sz w:val="24"/>
          <w:szCs w:val="24"/>
        </w:rPr>
        <w:tab/>
        <w:t>T. Jami, S.R. Karade, L.P. Singh</w:t>
      </w:r>
      <w:r w:rsidR="00531D23">
        <w:rPr>
          <w:rFonts w:ascii="Times New Roman" w:hAnsi="Times New Roman" w:cs="Times New Roman"/>
          <w:noProof/>
          <w:sz w:val="24"/>
          <w:szCs w:val="24"/>
        </w:rPr>
        <w:t xml:space="preserve"> </w:t>
      </w:r>
      <w:r w:rsidR="00531D23" w:rsidRPr="00D14B56">
        <w:rPr>
          <w:rFonts w:ascii="Times New Roman" w:hAnsi="Times New Roman" w:cs="Times New Roman"/>
          <w:noProof/>
          <w:sz w:val="24"/>
          <w:szCs w:val="24"/>
        </w:rPr>
        <w:t>(2018)</w:t>
      </w:r>
      <w:r w:rsidRPr="00D14B56">
        <w:rPr>
          <w:rFonts w:ascii="Times New Roman" w:hAnsi="Times New Roman" w:cs="Times New Roman"/>
          <w:noProof/>
          <w:sz w:val="24"/>
          <w:szCs w:val="24"/>
        </w:rPr>
        <w:t>, Hemp Concrete - A Traditional and Novel Green Building Material, Proc. Int. Conf. A</w:t>
      </w:r>
      <w:r w:rsidR="00531D23">
        <w:rPr>
          <w:rFonts w:ascii="Times New Roman" w:hAnsi="Times New Roman" w:cs="Times New Roman"/>
          <w:noProof/>
          <w:sz w:val="24"/>
          <w:szCs w:val="24"/>
        </w:rPr>
        <w:t xml:space="preserve">dv. Constr. Mater. Struct. </w:t>
      </w:r>
      <w:r w:rsidRPr="00D14B56">
        <w:rPr>
          <w:rFonts w:ascii="Times New Roman" w:hAnsi="Times New Roman" w:cs="Times New Roman"/>
          <w:noProof/>
          <w:sz w:val="24"/>
          <w:szCs w:val="24"/>
        </w:rPr>
        <w:t>.</w:t>
      </w:r>
    </w:p>
    <w:p w14:paraId="57D6A560" w14:textId="1D9F78F2" w:rsidR="00D14B56" w:rsidRPr="00D14B56" w:rsidRDefault="00D14B56" w:rsidP="0049493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14B56">
        <w:rPr>
          <w:rFonts w:ascii="Times New Roman" w:hAnsi="Times New Roman" w:cs="Times New Roman"/>
          <w:noProof/>
          <w:sz w:val="24"/>
          <w:szCs w:val="24"/>
        </w:rPr>
        <w:t>[15]</w:t>
      </w:r>
      <w:r w:rsidRPr="00D14B56">
        <w:rPr>
          <w:rFonts w:ascii="Times New Roman" w:hAnsi="Times New Roman" w:cs="Times New Roman"/>
          <w:noProof/>
          <w:sz w:val="24"/>
          <w:szCs w:val="24"/>
        </w:rPr>
        <w:tab/>
        <w:t>M. Jothilingam, P. Paul</w:t>
      </w:r>
      <w:r w:rsidR="00531D23">
        <w:rPr>
          <w:rFonts w:ascii="Times New Roman" w:hAnsi="Times New Roman" w:cs="Times New Roman"/>
          <w:noProof/>
          <w:sz w:val="24"/>
          <w:szCs w:val="24"/>
        </w:rPr>
        <w:t xml:space="preserve"> </w:t>
      </w:r>
      <w:r w:rsidR="00531D23" w:rsidRPr="00D14B56">
        <w:rPr>
          <w:rFonts w:ascii="Times New Roman" w:hAnsi="Times New Roman" w:cs="Times New Roman"/>
          <w:noProof/>
          <w:sz w:val="24"/>
          <w:szCs w:val="24"/>
        </w:rPr>
        <w:t>(2019)</w:t>
      </w:r>
      <w:r w:rsidRPr="00D14B56">
        <w:rPr>
          <w:rFonts w:ascii="Times New Roman" w:hAnsi="Times New Roman" w:cs="Times New Roman"/>
          <w:noProof/>
          <w:sz w:val="24"/>
          <w:szCs w:val="24"/>
        </w:rPr>
        <w:t>, Study on strength and microstructure of hempcrete, AIP Conf. Proc. 2117.</w:t>
      </w:r>
    </w:p>
    <w:p w14:paraId="60932D1D" w14:textId="37DF5708" w:rsidR="00D14B56" w:rsidRPr="00D14B56" w:rsidRDefault="00D14B56" w:rsidP="0049493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14B56">
        <w:rPr>
          <w:rFonts w:ascii="Times New Roman" w:hAnsi="Times New Roman" w:cs="Times New Roman"/>
          <w:noProof/>
          <w:sz w:val="24"/>
          <w:szCs w:val="24"/>
        </w:rPr>
        <w:t>[16]</w:t>
      </w:r>
      <w:r w:rsidRPr="00D14B56">
        <w:rPr>
          <w:rFonts w:ascii="Times New Roman" w:hAnsi="Times New Roman" w:cs="Times New Roman"/>
          <w:noProof/>
          <w:sz w:val="24"/>
          <w:szCs w:val="24"/>
        </w:rPr>
        <w:tab/>
        <w:t>N.M.T. K, H.G. Sunil, D. Rani, A. Kumar</w:t>
      </w:r>
      <w:r w:rsidR="00531D23">
        <w:rPr>
          <w:rFonts w:ascii="Times New Roman" w:hAnsi="Times New Roman" w:cs="Times New Roman"/>
          <w:noProof/>
          <w:sz w:val="24"/>
          <w:szCs w:val="24"/>
        </w:rPr>
        <w:t xml:space="preserve"> </w:t>
      </w:r>
      <w:r w:rsidR="00531D23" w:rsidRPr="00D14B56">
        <w:rPr>
          <w:rFonts w:ascii="Times New Roman" w:hAnsi="Times New Roman" w:cs="Times New Roman"/>
          <w:noProof/>
          <w:sz w:val="24"/>
          <w:szCs w:val="24"/>
        </w:rPr>
        <w:t>(2016)</w:t>
      </w:r>
      <w:r w:rsidRPr="00D14B56">
        <w:rPr>
          <w:rFonts w:ascii="Times New Roman" w:hAnsi="Times New Roman" w:cs="Times New Roman"/>
          <w:noProof/>
          <w:sz w:val="24"/>
          <w:szCs w:val="24"/>
        </w:rPr>
        <w:t>, Manufacturing of building blocks using Hempcrete, 02  62–73.</w:t>
      </w:r>
    </w:p>
    <w:p w14:paraId="09369831" w14:textId="1B8DCCA3" w:rsidR="00D14B56" w:rsidRPr="00D14B56" w:rsidRDefault="00D14B56" w:rsidP="0049493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14B56">
        <w:rPr>
          <w:rFonts w:ascii="Times New Roman" w:hAnsi="Times New Roman" w:cs="Times New Roman"/>
          <w:noProof/>
          <w:sz w:val="24"/>
          <w:szCs w:val="24"/>
        </w:rPr>
        <w:t>[17]</w:t>
      </w:r>
      <w:r w:rsidRPr="00D14B56">
        <w:rPr>
          <w:rFonts w:ascii="Times New Roman" w:hAnsi="Times New Roman" w:cs="Times New Roman"/>
          <w:noProof/>
          <w:sz w:val="24"/>
          <w:szCs w:val="24"/>
        </w:rPr>
        <w:tab/>
        <w:t>J.K. Kana</w:t>
      </w:r>
      <w:r w:rsidR="00531D23">
        <w:rPr>
          <w:rFonts w:ascii="Times New Roman" w:hAnsi="Times New Roman" w:cs="Times New Roman"/>
          <w:noProof/>
          <w:sz w:val="24"/>
          <w:szCs w:val="24"/>
        </w:rPr>
        <w:t xml:space="preserve"> </w:t>
      </w:r>
      <w:r w:rsidR="00531D23" w:rsidRPr="00D14B56">
        <w:rPr>
          <w:rFonts w:ascii="Times New Roman" w:hAnsi="Times New Roman" w:cs="Times New Roman"/>
          <w:noProof/>
          <w:sz w:val="24"/>
          <w:szCs w:val="24"/>
        </w:rPr>
        <w:t>(2020)</w:t>
      </w:r>
      <w:r w:rsidR="00531D23">
        <w:rPr>
          <w:rFonts w:ascii="Times New Roman" w:hAnsi="Times New Roman" w:cs="Times New Roman"/>
          <w:noProof/>
          <w:sz w:val="24"/>
          <w:szCs w:val="24"/>
        </w:rPr>
        <w:t xml:space="preserve">, </w:t>
      </w:r>
      <w:r w:rsidRPr="00D14B56">
        <w:rPr>
          <w:rFonts w:ascii="Times New Roman" w:hAnsi="Times New Roman" w:cs="Times New Roman"/>
          <w:noProof/>
          <w:sz w:val="24"/>
          <w:szCs w:val="24"/>
        </w:rPr>
        <w:t xml:space="preserve"> </w:t>
      </w:r>
      <w:r w:rsidR="00531D23">
        <w:rPr>
          <w:rFonts w:ascii="Times New Roman" w:hAnsi="Times New Roman" w:cs="Times New Roman"/>
          <w:noProof/>
          <w:sz w:val="24"/>
          <w:szCs w:val="24"/>
        </w:rPr>
        <w:t>E</w:t>
      </w:r>
      <w:r w:rsidR="00531D23" w:rsidRPr="00D14B56">
        <w:rPr>
          <w:rFonts w:ascii="Times New Roman" w:hAnsi="Times New Roman" w:cs="Times New Roman"/>
          <w:noProof/>
          <w:sz w:val="24"/>
          <w:szCs w:val="24"/>
        </w:rPr>
        <w:t xml:space="preserve">xperimental investigation on the physical properties of hemp </w:t>
      </w:r>
      <w:r w:rsidR="00531D23" w:rsidRPr="00D14B56">
        <w:rPr>
          <w:rFonts w:ascii="Times New Roman" w:hAnsi="Times New Roman" w:cs="Times New Roman"/>
          <w:noProof/>
          <w:sz w:val="24"/>
          <w:szCs w:val="24"/>
        </w:rPr>
        <w:lastRenderedPageBreak/>
        <w:t>concrete on addition of low carbon material</w:t>
      </w:r>
      <w:r w:rsidRPr="00D14B56">
        <w:rPr>
          <w:rFonts w:ascii="Times New Roman" w:hAnsi="Times New Roman" w:cs="Times New Roman"/>
          <w:noProof/>
          <w:sz w:val="24"/>
          <w:szCs w:val="24"/>
        </w:rPr>
        <w:t>, Int. Res. J. Eng. Technol. 7  2360–2364.</w:t>
      </w:r>
    </w:p>
    <w:p w14:paraId="0E793D6F" w14:textId="08F5CAA6" w:rsidR="00D14B56" w:rsidRPr="00D14B56" w:rsidRDefault="00D14B56" w:rsidP="0049493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14B56">
        <w:rPr>
          <w:rFonts w:ascii="Times New Roman" w:hAnsi="Times New Roman" w:cs="Times New Roman"/>
          <w:noProof/>
          <w:sz w:val="24"/>
          <w:szCs w:val="24"/>
        </w:rPr>
        <w:t>[18]</w:t>
      </w:r>
      <w:r w:rsidRPr="00D14B56">
        <w:rPr>
          <w:rFonts w:ascii="Times New Roman" w:hAnsi="Times New Roman" w:cs="Times New Roman"/>
          <w:noProof/>
          <w:sz w:val="24"/>
          <w:szCs w:val="24"/>
        </w:rPr>
        <w:tab/>
        <w:t>H. Klee, Briefing</w:t>
      </w:r>
      <w:r w:rsidR="00531D23">
        <w:rPr>
          <w:rFonts w:ascii="Times New Roman" w:hAnsi="Times New Roman" w:cs="Times New Roman"/>
          <w:noProof/>
          <w:sz w:val="24"/>
          <w:szCs w:val="24"/>
        </w:rPr>
        <w:t xml:space="preserve"> </w:t>
      </w:r>
      <w:r w:rsidR="00531D23" w:rsidRPr="00D14B56">
        <w:rPr>
          <w:rFonts w:ascii="Times New Roman" w:hAnsi="Times New Roman" w:cs="Times New Roman"/>
          <w:noProof/>
          <w:sz w:val="24"/>
          <w:szCs w:val="24"/>
        </w:rPr>
        <w:t>(2004)</w:t>
      </w:r>
      <w:r w:rsidRPr="00D14B56">
        <w:rPr>
          <w:rFonts w:ascii="Times New Roman" w:hAnsi="Times New Roman" w:cs="Times New Roman"/>
          <w:noProof/>
          <w:sz w:val="24"/>
          <w:szCs w:val="24"/>
        </w:rPr>
        <w:t>: The cement sustainability initiative, Proc. Inst. Civ. Eng. Eng. Sustain. 157 9–11.</w:t>
      </w:r>
    </w:p>
    <w:p w14:paraId="5C36968D" w14:textId="108A8BA5" w:rsidR="00D14B56" w:rsidRPr="00D14B56" w:rsidRDefault="00D14B56" w:rsidP="0049493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14B56">
        <w:rPr>
          <w:rFonts w:ascii="Times New Roman" w:hAnsi="Times New Roman" w:cs="Times New Roman"/>
          <w:noProof/>
          <w:sz w:val="24"/>
          <w:szCs w:val="24"/>
        </w:rPr>
        <w:t>[19]</w:t>
      </w:r>
      <w:r w:rsidRPr="00D14B56">
        <w:rPr>
          <w:rFonts w:ascii="Times New Roman" w:hAnsi="Times New Roman" w:cs="Times New Roman"/>
          <w:noProof/>
          <w:sz w:val="24"/>
          <w:szCs w:val="24"/>
        </w:rPr>
        <w:tab/>
        <w:t>C. Magniont, G. Escadeillas, M. Coutand, C. Oms-Multon</w:t>
      </w:r>
      <w:r w:rsidR="00531D23">
        <w:rPr>
          <w:rFonts w:ascii="Times New Roman" w:hAnsi="Times New Roman" w:cs="Times New Roman"/>
          <w:noProof/>
          <w:sz w:val="24"/>
          <w:szCs w:val="24"/>
        </w:rPr>
        <w:t xml:space="preserve"> </w:t>
      </w:r>
      <w:r w:rsidR="00531D23" w:rsidRPr="00D14B56">
        <w:rPr>
          <w:rFonts w:ascii="Times New Roman" w:hAnsi="Times New Roman" w:cs="Times New Roman"/>
          <w:noProof/>
          <w:sz w:val="24"/>
          <w:szCs w:val="24"/>
        </w:rPr>
        <w:t>(2012)</w:t>
      </w:r>
      <w:r w:rsidRPr="00D14B56">
        <w:rPr>
          <w:rFonts w:ascii="Times New Roman" w:hAnsi="Times New Roman" w:cs="Times New Roman"/>
          <w:noProof/>
          <w:sz w:val="24"/>
          <w:szCs w:val="24"/>
        </w:rPr>
        <w:t>, Use of plant aggregates in building ecomaterials, Eur. J. Environ. Civ. Eng. 16.</w:t>
      </w:r>
    </w:p>
    <w:p w14:paraId="353A8726" w14:textId="3A70D1F5" w:rsidR="00D14B56" w:rsidRPr="00D14B56" w:rsidRDefault="00D14B56" w:rsidP="0049493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14B56">
        <w:rPr>
          <w:rFonts w:ascii="Times New Roman" w:hAnsi="Times New Roman" w:cs="Times New Roman"/>
          <w:noProof/>
          <w:sz w:val="24"/>
          <w:szCs w:val="24"/>
        </w:rPr>
        <w:t>[20]</w:t>
      </w:r>
      <w:r w:rsidRPr="00D14B56">
        <w:rPr>
          <w:rFonts w:ascii="Times New Roman" w:hAnsi="Times New Roman" w:cs="Times New Roman"/>
          <w:noProof/>
          <w:sz w:val="24"/>
          <w:szCs w:val="24"/>
        </w:rPr>
        <w:tab/>
        <w:t>A. Mukherjee, C. MacDougall</w:t>
      </w:r>
      <w:r w:rsidR="00531D23">
        <w:rPr>
          <w:rFonts w:ascii="Times New Roman" w:hAnsi="Times New Roman" w:cs="Times New Roman"/>
          <w:noProof/>
          <w:sz w:val="24"/>
          <w:szCs w:val="24"/>
        </w:rPr>
        <w:t xml:space="preserve"> </w:t>
      </w:r>
      <w:r w:rsidR="00531D23" w:rsidRPr="00D14B56">
        <w:rPr>
          <w:rFonts w:ascii="Times New Roman" w:hAnsi="Times New Roman" w:cs="Times New Roman"/>
          <w:noProof/>
          <w:sz w:val="24"/>
          <w:szCs w:val="24"/>
        </w:rPr>
        <w:t>(2013)</w:t>
      </w:r>
      <w:r w:rsidRPr="00D14B56">
        <w:rPr>
          <w:rFonts w:ascii="Times New Roman" w:hAnsi="Times New Roman" w:cs="Times New Roman"/>
          <w:noProof/>
          <w:sz w:val="24"/>
          <w:szCs w:val="24"/>
        </w:rPr>
        <w:t>, Structural benefits of hempcrete infill in timber stud walls, Int. J. Sustain. Build. Technol. Urban Dev. 4  295–305.</w:t>
      </w:r>
    </w:p>
    <w:p w14:paraId="215F942C" w14:textId="4566693C" w:rsidR="00D14B56" w:rsidRPr="00D14B56" w:rsidRDefault="00D14B56" w:rsidP="0049493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14B56">
        <w:rPr>
          <w:rFonts w:ascii="Times New Roman" w:hAnsi="Times New Roman" w:cs="Times New Roman"/>
          <w:noProof/>
          <w:sz w:val="24"/>
          <w:szCs w:val="24"/>
        </w:rPr>
        <w:t>[21]</w:t>
      </w:r>
      <w:r w:rsidRPr="00D14B56">
        <w:rPr>
          <w:rFonts w:ascii="Times New Roman" w:hAnsi="Times New Roman" w:cs="Times New Roman"/>
          <w:noProof/>
          <w:sz w:val="24"/>
          <w:szCs w:val="24"/>
        </w:rPr>
        <w:tab/>
        <w:t>P. Novakova, J. Sal</w:t>
      </w:r>
      <w:r w:rsidR="00531D23">
        <w:rPr>
          <w:rFonts w:ascii="Times New Roman" w:hAnsi="Times New Roman" w:cs="Times New Roman"/>
          <w:noProof/>
          <w:sz w:val="24"/>
          <w:szCs w:val="24"/>
        </w:rPr>
        <w:t xml:space="preserve"> </w:t>
      </w:r>
      <w:r w:rsidR="00531D23" w:rsidRPr="00D14B56">
        <w:rPr>
          <w:rFonts w:ascii="Times New Roman" w:hAnsi="Times New Roman" w:cs="Times New Roman"/>
          <w:noProof/>
          <w:sz w:val="24"/>
          <w:szCs w:val="24"/>
        </w:rPr>
        <w:t>(2019)</w:t>
      </w:r>
      <w:r w:rsidRPr="00D14B56">
        <w:rPr>
          <w:rFonts w:ascii="Times New Roman" w:hAnsi="Times New Roman" w:cs="Times New Roman"/>
          <w:noProof/>
          <w:sz w:val="24"/>
          <w:szCs w:val="24"/>
        </w:rPr>
        <w:t>, Use of technical hemp for concrete-Hempcrete, IOP Conf. Ser. Mater. Sci. Eng. 603.</w:t>
      </w:r>
    </w:p>
    <w:p w14:paraId="6AC42DE1" w14:textId="52A6317B" w:rsidR="00D14B56" w:rsidRPr="00D14B56" w:rsidRDefault="00D14B56" w:rsidP="0049493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14B56">
        <w:rPr>
          <w:rFonts w:ascii="Times New Roman" w:hAnsi="Times New Roman" w:cs="Times New Roman"/>
          <w:noProof/>
          <w:sz w:val="24"/>
          <w:szCs w:val="24"/>
        </w:rPr>
        <w:t>[22]</w:t>
      </w:r>
      <w:r w:rsidRPr="00D14B56">
        <w:rPr>
          <w:rFonts w:ascii="Times New Roman" w:hAnsi="Times New Roman" w:cs="Times New Roman"/>
          <w:noProof/>
          <w:sz w:val="24"/>
          <w:szCs w:val="24"/>
        </w:rPr>
        <w:tab/>
        <w:t>E. Ob</w:t>
      </w:r>
      <w:r w:rsidR="00531D23">
        <w:rPr>
          <w:rFonts w:ascii="Times New Roman" w:hAnsi="Times New Roman" w:cs="Times New Roman"/>
          <w:noProof/>
          <w:sz w:val="24"/>
          <w:szCs w:val="24"/>
        </w:rPr>
        <w:t xml:space="preserve"> </w:t>
      </w:r>
      <w:r w:rsidR="00531D23" w:rsidRPr="00D14B56">
        <w:rPr>
          <w:rFonts w:ascii="Times New Roman" w:hAnsi="Times New Roman" w:cs="Times New Roman"/>
          <w:noProof/>
          <w:sz w:val="24"/>
          <w:szCs w:val="24"/>
        </w:rPr>
        <w:t>(2021)</w:t>
      </w:r>
      <w:r w:rsidRPr="00D14B56">
        <w:rPr>
          <w:rFonts w:ascii="Times New Roman" w:hAnsi="Times New Roman" w:cs="Times New Roman"/>
          <w:noProof/>
          <w:sz w:val="24"/>
          <w:szCs w:val="24"/>
        </w:rPr>
        <w:t>, Hempcrete , or concrete made of hemp in architectural engineering, Ecoreactor. 1–11.</w:t>
      </w:r>
    </w:p>
    <w:p w14:paraId="0320FF09" w14:textId="4E588589" w:rsidR="00D14B56" w:rsidRPr="00D14B56" w:rsidRDefault="00D14B56" w:rsidP="0049493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14B56">
        <w:rPr>
          <w:rFonts w:ascii="Times New Roman" w:hAnsi="Times New Roman" w:cs="Times New Roman"/>
          <w:noProof/>
          <w:sz w:val="24"/>
          <w:szCs w:val="24"/>
        </w:rPr>
        <w:t>[23]</w:t>
      </w:r>
      <w:r w:rsidRPr="00D14B56">
        <w:rPr>
          <w:rFonts w:ascii="Times New Roman" w:hAnsi="Times New Roman" w:cs="Times New Roman"/>
          <w:noProof/>
          <w:sz w:val="24"/>
          <w:szCs w:val="24"/>
        </w:rPr>
        <w:tab/>
        <w:t>K. Rajput</w:t>
      </w:r>
      <w:r w:rsidR="00531D23">
        <w:rPr>
          <w:rFonts w:ascii="Times New Roman" w:hAnsi="Times New Roman" w:cs="Times New Roman"/>
          <w:noProof/>
          <w:sz w:val="24"/>
          <w:szCs w:val="24"/>
        </w:rPr>
        <w:t xml:space="preserve"> </w:t>
      </w:r>
      <w:r w:rsidR="00531D23" w:rsidRPr="00D14B56">
        <w:rPr>
          <w:rFonts w:ascii="Times New Roman" w:hAnsi="Times New Roman" w:cs="Times New Roman"/>
          <w:noProof/>
          <w:sz w:val="24"/>
          <w:szCs w:val="24"/>
        </w:rPr>
        <w:t>2021)</w:t>
      </w:r>
      <w:r w:rsidRPr="00D14B56">
        <w:rPr>
          <w:rFonts w:ascii="Times New Roman" w:hAnsi="Times New Roman" w:cs="Times New Roman"/>
          <w:noProof/>
          <w:sz w:val="24"/>
          <w:szCs w:val="24"/>
        </w:rPr>
        <w:t>, Hempcrete Vs Concrete | What Is Hempcrete | What Is Concrete, (1–11.</w:t>
      </w:r>
    </w:p>
    <w:p w14:paraId="23E4BE22" w14:textId="25D8C042" w:rsidR="00D14B56" w:rsidRPr="00D14B56" w:rsidRDefault="00D14B56" w:rsidP="0049493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14B56">
        <w:rPr>
          <w:rFonts w:ascii="Times New Roman" w:hAnsi="Times New Roman" w:cs="Times New Roman"/>
          <w:noProof/>
          <w:sz w:val="24"/>
          <w:szCs w:val="24"/>
        </w:rPr>
        <w:t>[24]</w:t>
      </w:r>
      <w:r w:rsidRPr="00D14B56">
        <w:rPr>
          <w:rFonts w:ascii="Times New Roman" w:hAnsi="Times New Roman" w:cs="Times New Roman"/>
          <w:noProof/>
          <w:sz w:val="24"/>
          <w:szCs w:val="24"/>
        </w:rPr>
        <w:tab/>
        <w:t>R. Rhydwen</w:t>
      </w:r>
      <w:r w:rsidR="00531D23">
        <w:rPr>
          <w:rFonts w:ascii="Times New Roman" w:hAnsi="Times New Roman" w:cs="Times New Roman"/>
          <w:noProof/>
          <w:sz w:val="24"/>
          <w:szCs w:val="24"/>
        </w:rPr>
        <w:t xml:space="preserve"> (</w:t>
      </w:r>
      <w:r w:rsidR="00531D23" w:rsidRPr="00D14B56">
        <w:rPr>
          <w:rFonts w:ascii="Times New Roman" w:hAnsi="Times New Roman" w:cs="Times New Roman"/>
          <w:noProof/>
          <w:sz w:val="24"/>
          <w:szCs w:val="24"/>
        </w:rPr>
        <w:t>2010</w:t>
      </w:r>
      <w:r w:rsidR="00531D23">
        <w:rPr>
          <w:rFonts w:ascii="Times New Roman" w:hAnsi="Times New Roman" w:cs="Times New Roman"/>
          <w:noProof/>
          <w:sz w:val="24"/>
          <w:szCs w:val="24"/>
        </w:rPr>
        <w:t>),</w:t>
      </w:r>
      <w:r w:rsidRPr="00D14B56">
        <w:rPr>
          <w:rFonts w:ascii="Times New Roman" w:hAnsi="Times New Roman" w:cs="Times New Roman"/>
          <w:noProof/>
          <w:sz w:val="24"/>
          <w:szCs w:val="24"/>
        </w:rPr>
        <w:t xml:space="preserve"> Building with Hemp and Binder,.</w:t>
      </w:r>
    </w:p>
    <w:p w14:paraId="195EEB3C" w14:textId="50B35D04" w:rsidR="00D14B56" w:rsidRPr="00D14B56" w:rsidRDefault="00D14B56" w:rsidP="0049493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14B56">
        <w:rPr>
          <w:rFonts w:ascii="Times New Roman" w:hAnsi="Times New Roman" w:cs="Times New Roman"/>
          <w:noProof/>
          <w:sz w:val="24"/>
          <w:szCs w:val="24"/>
        </w:rPr>
        <w:t>[25]</w:t>
      </w:r>
      <w:r w:rsidRPr="00D14B56">
        <w:rPr>
          <w:rFonts w:ascii="Times New Roman" w:hAnsi="Times New Roman" w:cs="Times New Roman"/>
          <w:noProof/>
          <w:sz w:val="24"/>
          <w:szCs w:val="24"/>
        </w:rPr>
        <w:tab/>
        <w:t>A.N.G. Shi, Y. Isebelle, K.O.H.S. Hwee, T.A.Y.W.E.N. Lin, N.G. Shi, H.U.I. Jolyn, O.N.G.T. Dee, C.A.I. Yufeng, I. Nabilah, L.O.W. Kerling, K. Teck, Y. Melvin, L.I.N.J.U.N. Liang, G.O.H.J. Garvin</w:t>
      </w:r>
      <w:r w:rsidR="00531D23">
        <w:rPr>
          <w:rFonts w:ascii="Times New Roman" w:hAnsi="Times New Roman" w:cs="Times New Roman"/>
          <w:noProof/>
          <w:sz w:val="24"/>
          <w:szCs w:val="24"/>
        </w:rPr>
        <w:t xml:space="preserve"> (</w:t>
      </w:r>
      <w:r w:rsidR="00531D23" w:rsidRPr="00D14B56">
        <w:rPr>
          <w:rFonts w:ascii="Times New Roman" w:hAnsi="Times New Roman" w:cs="Times New Roman"/>
          <w:noProof/>
          <w:sz w:val="24"/>
          <w:szCs w:val="24"/>
        </w:rPr>
        <w:t>2015</w:t>
      </w:r>
      <w:r w:rsidR="00531D23">
        <w:rPr>
          <w:rFonts w:ascii="Times New Roman" w:hAnsi="Times New Roman" w:cs="Times New Roman"/>
          <w:noProof/>
          <w:sz w:val="24"/>
          <w:szCs w:val="24"/>
        </w:rPr>
        <w:t>)</w:t>
      </w:r>
      <w:r w:rsidRPr="00D14B56">
        <w:rPr>
          <w:rFonts w:ascii="Times New Roman" w:hAnsi="Times New Roman" w:cs="Times New Roman"/>
          <w:noProof/>
          <w:sz w:val="24"/>
          <w:szCs w:val="24"/>
        </w:rPr>
        <w:t>, Hemp concrete, National University of Singapore,.</w:t>
      </w:r>
    </w:p>
    <w:p w14:paraId="69730ED9" w14:textId="6F3F066F" w:rsidR="00D14B56" w:rsidRPr="00D14B56" w:rsidRDefault="00D14B56" w:rsidP="0049493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14B56">
        <w:rPr>
          <w:rFonts w:ascii="Times New Roman" w:hAnsi="Times New Roman" w:cs="Times New Roman"/>
          <w:noProof/>
          <w:sz w:val="24"/>
          <w:szCs w:val="24"/>
        </w:rPr>
        <w:t>[26]</w:t>
      </w:r>
      <w:r w:rsidRPr="00D14B56">
        <w:rPr>
          <w:rFonts w:ascii="Times New Roman" w:hAnsi="Times New Roman" w:cs="Times New Roman"/>
          <w:noProof/>
          <w:sz w:val="24"/>
          <w:szCs w:val="24"/>
        </w:rPr>
        <w:tab/>
        <w:t>M. Sinka, L. Radina, G. Sahmenko, A. Korjakins, D. Bajare</w:t>
      </w:r>
      <w:r w:rsidR="00531D23">
        <w:rPr>
          <w:rFonts w:ascii="Times New Roman" w:hAnsi="Times New Roman" w:cs="Times New Roman"/>
          <w:noProof/>
          <w:sz w:val="24"/>
          <w:szCs w:val="24"/>
        </w:rPr>
        <w:t xml:space="preserve"> </w:t>
      </w:r>
      <w:r w:rsidR="00531D23" w:rsidRPr="00D14B56">
        <w:rPr>
          <w:rFonts w:ascii="Times New Roman" w:hAnsi="Times New Roman" w:cs="Times New Roman"/>
          <w:noProof/>
          <w:sz w:val="24"/>
          <w:szCs w:val="24"/>
        </w:rPr>
        <w:t>(2015)</w:t>
      </w:r>
      <w:r w:rsidRPr="00D14B56">
        <w:rPr>
          <w:rFonts w:ascii="Times New Roman" w:hAnsi="Times New Roman" w:cs="Times New Roman"/>
          <w:noProof/>
          <w:sz w:val="24"/>
          <w:szCs w:val="24"/>
        </w:rPr>
        <w:t>, Enhancement of lime-hemp concrete properties using different manufacturing technologies, First Int. Conf. Bio-Based Build. Mater..</w:t>
      </w:r>
    </w:p>
    <w:p w14:paraId="7E0D818E" w14:textId="21215680" w:rsidR="00D14B56" w:rsidRPr="00D14B56" w:rsidRDefault="00D14B56" w:rsidP="0049493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14B56">
        <w:rPr>
          <w:rFonts w:ascii="Times New Roman" w:hAnsi="Times New Roman" w:cs="Times New Roman"/>
          <w:noProof/>
          <w:sz w:val="24"/>
          <w:szCs w:val="24"/>
        </w:rPr>
        <w:t>[27]</w:t>
      </w:r>
      <w:r w:rsidRPr="00D14B56">
        <w:rPr>
          <w:rFonts w:ascii="Times New Roman" w:hAnsi="Times New Roman" w:cs="Times New Roman"/>
          <w:noProof/>
          <w:sz w:val="24"/>
          <w:szCs w:val="24"/>
        </w:rPr>
        <w:tab/>
        <w:t>A. Sutton, D. Black, P. Walker</w:t>
      </w:r>
      <w:r w:rsidR="00531D23">
        <w:rPr>
          <w:rFonts w:ascii="Times New Roman" w:hAnsi="Times New Roman" w:cs="Times New Roman"/>
          <w:noProof/>
          <w:sz w:val="24"/>
          <w:szCs w:val="24"/>
        </w:rPr>
        <w:t xml:space="preserve"> </w:t>
      </w:r>
      <w:r w:rsidR="00531D23" w:rsidRPr="00D14B56">
        <w:rPr>
          <w:rFonts w:ascii="Times New Roman" w:hAnsi="Times New Roman" w:cs="Times New Roman"/>
          <w:noProof/>
          <w:sz w:val="24"/>
          <w:szCs w:val="24"/>
        </w:rPr>
        <w:t>(2011)</w:t>
      </w:r>
      <w:r w:rsidRPr="00D14B56">
        <w:rPr>
          <w:rFonts w:ascii="Times New Roman" w:hAnsi="Times New Roman" w:cs="Times New Roman"/>
          <w:noProof/>
          <w:sz w:val="24"/>
          <w:szCs w:val="24"/>
        </w:rPr>
        <w:t>, BRE, IME An introduction to low-impact building materials, BRE. 1–6.</w:t>
      </w:r>
    </w:p>
    <w:p w14:paraId="673025E9" w14:textId="6EFC2E57" w:rsidR="00D14B56" w:rsidRPr="00D14B56" w:rsidRDefault="00D14B56" w:rsidP="0049493B">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D14B56">
        <w:rPr>
          <w:rFonts w:ascii="Times New Roman" w:hAnsi="Times New Roman" w:cs="Times New Roman"/>
          <w:noProof/>
          <w:sz w:val="24"/>
          <w:szCs w:val="24"/>
        </w:rPr>
        <w:t>[28]</w:t>
      </w:r>
      <w:r w:rsidRPr="00D14B56">
        <w:rPr>
          <w:rFonts w:ascii="Times New Roman" w:hAnsi="Times New Roman" w:cs="Times New Roman"/>
          <w:noProof/>
          <w:sz w:val="24"/>
          <w:szCs w:val="24"/>
        </w:rPr>
        <w:tab/>
        <w:t>J. and T.F. Updike</w:t>
      </w:r>
      <w:r w:rsidR="00531D23">
        <w:rPr>
          <w:rFonts w:ascii="Times New Roman" w:hAnsi="Times New Roman" w:cs="Times New Roman"/>
          <w:noProof/>
          <w:sz w:val="24"/>
          <w:szCs w:val="24"/>
        </w:rPr>
        <w:t xml:space="preserve"> (</w:t>
      </w:r>
      <w:r w:rsidR="00531D23" w:rsidRPr="00D14B56">
        <w:rPr>
          <w:rFonts w:ascii="Times New Roman" w:hAnsi="Times New Roman" w:cs="Times New Roman"/>
          <w:noProof/>
          <w:sz w:val="24"/>
          <w:szCs w:val="24"/>
        </w:rPr>
        <w:t>2016</w:t>
      </w:r>
      <w:r w:rsidR="00531D23">
        <w:rPr>
          <w:rFonts w:ascii="Times New Roman" w:hAnsi="Times New Roman" w:cs="Times New Roman"/>
          <w:noProof/>
          <w:sz w:val="24"/>
          <w:szCs w:val="24"/>
        </w:rPr>
        <w:t>)</w:t>
      </w:r>
      <w:r w:rsidRPr="00D14B56">
        <w:rPr>
          <w:rFonts w:ascii="Times New Roman" w:hAnsi="Times New Roman" w:cs="Times New Roman"/>
          <w:noProof/>
          <w:sz w:val="24"/>
          <w:szCs w:val="24"/>
        </w:rPr>
        <w:t>, Hempcrete as a Sustainable Building Material Joseph Updike South Dakota School of Mines and Technology ASCE Student Member 7296671 501 E . Saint Joseph St . Rapid City , SD 57701 Joseph.Updike@mines.sdsmt.edu, ASCE, Rapid,.</w:t>
      </w:r>
    </w:p>
    <w:p w14:paraId="3D2B4944" w14:textId="61F5E229" w:rsidR="00D14B56" w:rsidRPr="00D14B56" w:rsidRDefault="00D14B56" w:rsidP="0049493B">
      <w:pPr>
        <w:widowControl w:val="0"/>
        <w:autoSpaceDE w:val="0"/>
        <w:autoSpaceDN w:val="0"/>
        <w:adjustRightInd w:val="0"/>
        <w:spacing w:after="0" w:line="360" w:lineRule="auto"/>
        <w:ind w:left="640" w:hanging="640"/>
        <w:jc w:val="both"/>
        <w:rPr>
          <w:rFonts w:ascii="Times New Roman" w:hAnsi="Times New Roman" w:cs="Times New Roman"/>
          <w:noProof/>
          <w:sz w:val="24"/>
        </w:rPr>
      </w:pPr>
      <w:r w:rsidRPr="00D14B56">
        <w:rPr>
          <w:rFonts w:ascii="Times New Roman" w:hAnsi="Times New Roman" w:cs="Times New Roman"/>
          <w:noProof/>
          <w:sz w:val="24"/>
          <w:szCs w:val="24"/>
        </w:rPr>
        <w:t>[29]</w:t>
      </w:r>
      <w:r w:rsidRPr="00D14B56">
        <w:rPr>
          <w:rFonts w:ascii="Times New Roman" w:hAnsi="Times New Roman" w:cs="Times New Roman"/>
          <w:noProof/>
          <w:sz w:val="24"/>
          <w:szCs w:val="24"/>
        </w:rPr>
        <w:tab/>
        <w:t>T. Woods</w:t>
      </w:r>
      <w:r w:rsidR="00531D23">
        <w:rPr>
          <w:rFonts w:ascii="Times New Roman" w:hAnsi="Times New Roman" w:cs="Times New Roman"/>
          <w:noProof/>
          <w:sz w:val="24"/>
          <w:szCs w:val="24"/>
        </w:rPr>
        <w:t xml:space="preserve"> </w:t>
      </w:r>
      <w:r w:rsidR="00531D23" w:rsidRPr="00D14B56">
        <w:rPr>
          <w:rFonts w:ascii="Times New Roman" w:hAnsi="Times New Roman" w:cs="Times New Roman"/>
          <w:noProof/>
          <w:sz w:val="24"/>
          <w:szCs w:val="24"/>
        </w:rPr>
        <w:t>(2021)</w:t>
      </w:r>
      <w:r w:rsidRPr="00D14B56">
        <w:rPr>
          <w:rFonts w:ascii="Times New Roman" w:hAnsi="Times New Roman" w:cs="Times New Roman"/>
          <w:noProof/>
          <w:sz w:val="24"/>
          <w:szCs w:val="24"/>
        </w:rPr>
        <w:t>, Hemp MythBusters — Can hempcrete replace concrete?, Medium. 1–10.</w:t>
      </w:r>
    </w:p>
    <w:p w14:paraId="0AE8F03F" w14:textId="0390E138" w:rsidR="00293CED" w:rsidRPr="00FD56B7" w:rsidRDefault="00293CED" w:rsidP="0049493B">
      <w:pPr>
        <w:pStyle w:val="Heading2"/>
        <w:spacing w:before="0" w:line="360" w:lineRule="auto"/>
        <w:ind w:left="920"/>
        <w:jc w:val="both"/>
        <w:rPr>
          <w:sz w:val="24"/>
          <w:szCs w:val="24"/>
          <w:u w:val="thick"/>
        </w:rPr>
      </w:pPr>
      <w:r w:rsidRPr="00FD56B7">
        <w:rPr>
          <w:sz w:val="24"/>
          <w:szCs w:val="24"/>
          <w:u w:val="thick"/>
        </w:rPr>
        <w:fldChar w:fldCharType="end"/>
      </w:r>
      <w:bookmarkEnd w:id="0"/>
    </w:p>
    <w:sectPr w:rsidR="00293CED" w:rsidRPr="00FD56B7" w:rsidSect="00C72180">
      <w:footerReference w:type="default" r:id="rId21"/>
      <w:pgSz w:w="11907" w:h="16839" w:code="9"/>
      <w:pgMar w:top="1440" w:right="1440" w:bottom="1440" w:left="1440" w:header="0" w:footer="104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ED9C23" w14:textId="77777777" w:rsidR="00675101" w:rsidRDefault="00675101">
      <w:pPr>
        <w:spacing w:after="0" w:line="240" w:lineRule="auto"/>
      </w:pPr>
      <w:r>
        <w:separator/>
      </w:r>
    </w:p>
  </w:endnote>
  <w:endnote w:type="continuationSeparator" w:id="0">
    <w:p w14:paraId="5BC0E497" w14:textId="77777777" w:rsidR="00675101" w:rsidRDefault="00675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5441872"/>
      <w:docPartObj>
        <w:docPartGallery w:val="Page Numbers (Bottom of Page)"/>
        <w:docPartUnique/>
      </w:docPartObj>
    </w:sdtPr>
    <w:sdtEndPr>
      <w:rPr>
        <w:noProof/>
      </w:rPr>
    </w:sdtEndPr>
    <w:sdtContent>
      <w:p w14:paraId="7BBE205C" w14:textId="5568DC2E" w:rsidR="008E2506" w:rsidRDefault="008E2506">
        <w:pPr>
          <w:pStyle w:val="Footer"/>
          <w:jc w:val="right"/>
        </w:pPr>
        <w:r>
          <w:fldChar w:fldCharType="begin"/>
        </w:r>
        <w:r>
          <w:instrText xml:space="preserve"> PAGE   \* MERGEFORMAT </w:instrText>
        </w:r>
        <w:r>
          <w:fldChar w:fldCharType="separate"/>
        </w:r>
        <w:r w:rsidR="0049493B">
          <w:rPr>
            <w:noProof/>
          </w:rPr>
          <w:t>12</w:t>
        </w:r>
        <w:r>
          <w:rPr>
            <w:noProof/>
          </w:rPr>
          <w:fldChar w:fldCharType="end"/>
        </w:r>
      </w:p>
    </w:sdtContent>
  </w:sdt>
  <w:p w14:paraId="280150E9" w14:textId="77777777" w:rsidR="004D5DBC" w:rsidRDefault="00675101">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A7E466" w14:textId="77777777" w:rsidR="00675101" w:rsidRDefault="00675101">
      <w:pPr>
        <w:spacing w:after="0" w:line="240" w:lineRule="auto"/>
      </w:pPr>
      <w:r>
        <w:separator/>
      </w:r>
    </w:p>
  </w:footnote>
  <w:footnote w:type="continuationSeparator" w:id="0">
    <w:p w14:paraId="710CA733" w14:textId="77777777" w:rsidR="00675101" w:rsidRDefault="006751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91C18"/>
    <w:multiLevelType w:val="hybridMultilevel"/>
    <w:tmpl w:val="0D8CF898"/>
    <w:lvl w:ilvl="0" w:tplc="994C79DE">
      <w:start w:val="1"/>
      <w:numFmt w:val="decimal"/>
      <w:lvlText w:val="%1."/>
      <w:lvlJc w:val="left"/>
      <w:pPr>
        <w:ind w:left="460" w:hanging="360"/>
      </w:pPr>
      <w:rPr>
        <w:rFonts w:ascii="Times New Roman" w:eastAsia="Times New Roman" w:hAnsi="Times New Roman" w:cs="Times New Roman" w:hint="default"/>
        <w:w w:val="99"/>
        <w:sz w:val="24"/>
        <w:szCs w:val="24"/>
        <w:lang w:val="en-US" w:eastAsia="en-US" w:bidi="ar-SA"/>
      </w:rPr>
    </w:lvl>
    <w:lvl w:ilvl="1" w:tplc="B75CFB2A">
      <w:numFmt w:val="bullet"/>
      <w:lvlText w:val=""/>
      <w:lvlJc w:val="left"/>
      <w:pPr>
        <w:ind w:left="1540" w:hanging="360"/>
      </w:pPr>
      <w:rPr>
        <w:rFonts w:ascii="Symbol" w:eastAsia="Symbol" w:hAnsi="Symbol" w:cs="Symbol" w:hint="default"/>
        <w:w w:val="99"/>
        <w:sz w:val="24"/>
        <w:szCs w:val="24"/>
        <w:lang w:val="en-US" w:eastAsia="en-US" w:bidi="ar-SA"/>
      </w:rPr>
    </w:lvl>
    <w:lvl w:ilvl="2" w:tplc="2CB47E18">
      <w:numFmt w:val="bullet"/>
      <w:lvlText w:val="•"/>
      <w:lvlJc w:val="left"/>
      <w:pPr>
        <w:ind w:left="2484" w:hanging="360"/>
      </w:pPr>
      <w:rPr>
        <w:rFonts w:hint="default"/>
        <w:lang w:val="en-US" w:eastAsia="en-US" w:bidi="ar-SA"/>
      </w:rPr>
    </w:lvl>
    <w:lvl w:ilvl="3" w:tplc="DCD683F4">
      <w:numFmt w:val="bullet"/>
      <w:lvlText w:val="•"/>
      <w:lvlJc w:val="left"/>
      <w:pPr>
        <w:ind w:left="3428" w:hanging="360"/>
      </w:pPr>
      <w:rPr>
        <w:rFonts w:hint="default"/>
        <w:lang w:val="en-US" w:eastAsia="en-US" w:bidi="ar-SA"/>
      </w:rPr>
    </w:lvl>
    <w:lvl w:ilvl="4" w:tplc="BAA25556">
      <w:numFmt w:val="bullet"/>
      <w:lvlText w:val="•"/>
      <w:lvlJc w:val="left"/>
      <w:pPr>
        <w:ind w:left="4373" w:hanging="360"/>
      </w:pPr>
      <w:rPr>
        <w:rFonts w:hint="default"/>
        <w:lang w:val="en-US" w:eastAsia="en-US" w:bidi="ar-SA"/>
      </w:rPr>
    </w:lvl>
    <w:lvl w:ilvl="5" w:tplc="5608EE9C">
      <w:numFmt w:val="bullet"/>
      <w:lvlText w:val="•"/>
      <w:lvlJc w:val="left"/>
      <w:pPr>
        <w:ind w:left="5317" w:hanging="360"/>
      </w:pPr>
      <w:rPr>
        <w:rFonts w:hint="default"/>
        <w:lang w:val="en-US" w:eastAsia="en-US" w:bidi="ar-SA"/>
      </w:rPr>
    </w:lvl>
    <w:lvl w:ilvl="6" w:tplc="90CC8CE0">
      <w:numFmt w:val="bullet"/>
      <w:lvlText w:val="•"/>
      <w:lvlJc w:val="left"/>
      <w:pPr>
        <w:ind w:left="6262" w:hanging="360"/>
      </w:pPr>
      <w:rPr>
        <w:rFonts w:hint="default"/>
        <w:lang w:val="en-US" w:eastAsia="en-US" w:bidi="ar-SA"/>
      </w:rPr>
    </w:lvl>
    <w:lvl w:ilvl="7" w:tplc="FB384442">
      <w:numFmt w:val="bullet"/>
      <w:lvlText w:val="•"/>
      <w:lvlJc w:val="left"/>
      <w:pPr>
        <w:ind w:left="7206" w:hanging="360"/>
      </w:pPr>
      <w:rPr>
        <w:rFonts w:hint="default"/>
        <w:lang w:val="en-US" w:eastAsia="en-US" w:bidi="ar-SA"/>
      </w:rPr>
    </w:lvl>
    <w:lvl w:ilvl="8" w:tplc="204A42B4">
      <w:numFmt w:val="bullet"/>
      <w:lvlText w:val="•"/>
      <w:lvlJc w:val="left"/>
      <w:pPr>
        <w:ind w:left="8151" w:hanging="360"/>
      </w:pPr>
      <w:rPr>
        <w:rFonts w:hint="default"/>
        <w:lang w:val="en-US" w:eastAsia="en-US" w:bidi="ar-SA"/>
      </w:rPr>
    </w:lvl>
  </w:abstractNum>
  <w:abstractNum w:abstractNumId="1">
    <w:nsid w:val="063E1885"/>
    <w:multiLevelType w:val="hybridMultilevel"/>
    <w:tmpl w:val="D7DA4FC2"/>
    <w:lvl w:ilvl="0" w:tplc="5322C8BA">
      <w:numFmt w:val="bullet"/>
      <w:lvlText w:val=""/>
      <w:lvlJc w:val="left"/>
      <w:pPr>
        <w:ind w:left="1180" w:hanging="360"/>
      </w:pPr>
      <w:rPr>
        <w:rFonts w:ascii="Symbol" w:eastAsia="Symbol" w:hAnsi="Symbol" w:cs="Symbol" w:hint="default"/>
        <w:w w:val="99"/>
        <w:sz w:val="24"/>
        <w:szCs w:val="24"/>
        <w:lang w:val="en-US" w:eastAsia="en-US" w:bidi="ar-SA"/>
      </w:rPr>
    </w:lvl>
    <w:lvl w:ilvl="1" w:tplc="1E562046">
      <w:numFmt w:val="bullet"/>
      <w:lvlText w:val=""/>
      <w:lvlJc w:val="left"/>
      <w:pPr>
        <w:ind w:left="1540" w:hanging="360"/>
      </w:pPr>
      <w:rPr>
        <w:rFonts w:ascii="Symbol" w:eastAsia="Symbol" w:hAnsi="Symbol" w:cs="Symbol" w:hint="default"/>
        <w:w w:val="99"/>
        <w:sz w:val="24"/>
        <w:szCs w:val="24"/>
        <w:lang w:val="en-US" w:eastAsia="en-US" w:bidi="ar-SA"/>
      </w:rPr>
    </w:lvl>
    <w:lvl w:ilvl="2" w:tplc="8404EFCE">
      <w:numFmt w:val="bullet"/>
      <w:lvlText w:val="•"/>
      <w:lvlJc w:val="left"/>
      <w:pPr>
        <w:ind w:left="2484" w:hanging="360"/>
      </w:pPr>
      <w:rPr>
        <w:rFonts w:hint="default"/>
        <w:lang w:val="en-US" w:eastAsia="en-US" w:bidi="ar-SA"/>
      </w:rPr>
    </w:lvl>
    <w:lvl w:ilvl="3" w:tplc="4EC4428A">
      <w:numFmt w:val="bullet"/>
      <w:lvlText w:val="•"/>
      <w:lvlJc w:val="left"/>
      <w:pPr>
        <w:ind w:left="3428" w:hanging="360"/>
      </w:pPr>
      <w:rPr>
        <w:rFonts w:hint="default"/>
        <w:lang w:val="en-US" w:eastAsia="en-US" w:bidi="ar-SA"/>
      </w:rPr>
    </w:lvl>
    <w:lvl w:ilvl="4" w:tplc="32A679F4">
      <w:numFmt w:val="bullet"/>
      <w:lvlText w:val="•"/>
      <w:lvlJc w:val="left"/>
      <w:pPr>
        <w:ind w:left="4373" w:hanging="360"/>
      </w:pPr>
      <w:rPr>
        <w:rFonts w:hint="default"/>
        <w:lang w:val="en-US" w:eastAsia="en-US" w:bidi="ar-SA"/>
      </w:rPr>
    </w:lvl>
    <w:lvl w:ilvl="5" w:tplc="0D5CD302">
      <w:numFmt w:val="bullet"/>
      <w:lvlText w:val="•"/>
      <w:lvlJc w:val="left"/>
      <w:pPr>
        <w:ind w:left="5317" w:hanging="360"/>
      </w:pPr>
      <w:rPr>
        <w:rFonts w:hint="default"/>
        <w:lang w:val="en-US" w:eastAsia="en-US" w:bidi="ar-SA"/>
      </w:rPr>
    </w:lvl>
    <w:lvl w:ilvl="6" w:tplc="96AE171A">
      <w:numFmt w:val="bullet"/>
      <w:lvlText w:val="•"/>
      <w:lvlJc w:val="left"/>
      <w:pPr>
        <w:ind w:left="6262" w:hanging="360"/>
      </w:pPr>
      <w:rPr>
        <w:rFonts w:hint="default"/>
        <w:lang w:val="en-US" w:eastAsia="en-US" w:bidi="ar-SA"/>
      </w:rPr>
    </w:lvl>
    <w:lvl w:ilvl="7" w:tplc="82124A06">
      <w:numFmt w:val="bullet"/>
      <w:lvlText w:val="•"/>
      <w:lvlJc w:val="left"/>
      <w:pPr>
        <w:ind w:left="7206" w:hanging="360"/>
      </w:pPr>
      <w:rPr>
        <w:rFonts w:hint="default"/>
        <w:lang w:val="en-US" w:eastAsia="en-US" w:bidi="ar-SA"/>
      </w:rPr>
    </w:lvl>
    <w:lvl w:ilvl="8" w:tplc="5ED8167E">
      <w:numFmt w:val="bullet"/>
      <w:lvlText w:val="•"/>
      <w:lvlJc w:val="left"/>
      <w:pPr>
        <w:ind w:left="8151" w:hanging="360"/>
      </w:pPr>
      <w:rPr>
        <w:rFonts w:hint="default"/>
        <w:lang w:val="en-US" w:eastAsia="en-US" w:bidi="ar-SA"/>
      </w:rPr>
    </w:lvl>
  </w:abstractNum>
  <w:abstractNum w:abstractNumId="2">
    <w:nsid w:val="10E30BDE"/>
    <w:multiLevelType w:val="hybridMultilevel"/>
    <w:tmpl w:val="FBC2E5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90C292D"/>
    <w:multiLevelType w:val="hybridMultilevel"/>
    <w:tmpl w:val="D736E906"/>
    <w:lvl w:ilvl="0" w:tplc="2D46528C">
      <w:start w:val="1"/>
      <w:numFmt w:val="decimal"/>
      <w:lvlText w:val="%1."/>
      <w:lvlJc w:val="left"/>
      <w:pPr>
        <w:ind w:left="1000" w:hanging="181"/>
      </w:pPr>
      <w:rPr>
        <w:rFonts w:ascii="Times New Roman" w:eastAsia="Times New Roman" w:hAnsi="Times New Roman" w:cs="Times New Roman" w:hint="default"/>
        <w:b/>
        <w:bCs/>
        <w:w w:val="99"/>
        <w:sz w:val="22"/>
        <w:szCs w:val="22"/>
        <w:u w:val="thick" w:color="000000"/>
        <w:lang w:val="en-US" w:eastAsia="en-US" w:bidi="ar-SA"/>
      </w:rPr>
    </w:lvl>
    <w:lvl w:ilvl="1" w:tplc="3C8AD7F0">
      <w:numFmt w:val="bullet"/>
      <w:lvlText w:val=""/>
      <w:lvlJc w:val="left"/>
      <w:pPr>
        <w:ind w:left="1068" w:hanging="360"/>
      </w:pPr>
      <w:rPr>
        <w:rFonts w:ascii="Symbol" w:eastAsia="Symbol" w:hAnsi="Symbol" w:cs="Symbol" w:hint="default"/>
        <w:w w:val="99"/>
        <w:sz w:val="24"/>
        <w:szCs w:val="24"/>
        <w:lang w:val="en-US" w:eastAsia="en-US" w:bidi="ar-SA"/>
      </w:rPr>
    </w:lvl>
    <w:lvl w:ilvl="2" w:tplc="9BE880E4">
      <w:numFmt w:val="bullet"/>
      <w:lvlText w:val=""/>
      <w:lvlJc w:val="left"/>
      <w:pPr>
        <w:ind w:left="1900" w:hanging="360"/>
      </w:pPr>
      <w:rPr>
        <w:rFonts w:ascii="Symbol" w:eastAsia="Symbol" w:hAnsi="Symbol" w:cs="Symbol" w:hint="default"/>
        <w:w w:val="99"/>
        <w:sz w:val="24"/>
        <w:szCs w:val="24"/>
        <w:lang w:val="en-US" w:eastAsia="en-US" w:bidi="ar-SA"/>
      </w:rPr>
    </w:lvl>
    <w:lvl w:ilvl="3" w:tplc="3A10CD70">
      <w:numFmt w:val="bullet"/>
      <w:lvlText w:val="•"/>
      <w:lvlJc w:val="left"/>
      <w:pPr>
        <w:ind w:left="2917" w:hanging="360"/>
      </w:pPr>
      <w:rPr>
        <w:rFonts w:hint="default"/>
        <w:lang w:val="en-US" w:eastAsia="en-US" w:bidi="ar-SA"/>
      </w:rPr>
    </w:lvl>
    <w:lvl w:ilvl="4" w:tplc="F6384EF2">
      <w:numFmt w:val="bullet"/>
      <w:lvlText w:val="•"/>
      <w:lvlJc w:val="left"/>
      <w:pPr>
        <w:ind w:left="3935" w:hanging="360"/>
      </w:pPr>
      <w:rPr>
        <w:rFonts w:hint="default"/>
        <w:lang w:val="en-US" w:eastAsia="en-US" w:bidi="ar-SA"/>
      </w:rPr>
    </w:lvl>
    <w:lvl w:ilvl="5" w:tplc="30A80A4A">
      <w:numFmt w:val="bullet"/>
      <w:lvlText w:val="•"/>
      <w:lvlJc w:val="left"/>
      <w:pPr>
        <w:ind w:left="4952" w:hanging="360"/>
      </w:pPr>
      <w:rPr>
        <w:rFonts w:hint="default"/>
        <w:lang w:val="en-US" w:eastAsia="en-US" w:bidi="ar-SA"/>
      </w:rPr>
    </w:lvl>
    <w:lvl w:ilvl="6" w:tplc="2D2072BC">
      <w:numFmt w:val="bullet"/>
      <w:lvlText w:val="•"/>
      <w:lvlJc w:val="left"/>
      <w:pPr>
        <w:ind w:left="5970" w:hanging="360"/>
      </w:pPr>
      <w:rPr>
        <w:rFonts w:hint="default"/>
        <w:lang w:val="en-US" w:eastAsia="en-US" w:bidi="ar-SA"/>
      </w:rPr>
    </w:lvl>
    <w:lvl w:ilvl="7" w:tplc="2CC0380A">
      <w:numFmt w:val="bullet"/>
      <w:lvlText w:val="•"/>
      <w:lvlJc w:val="left"/>
      <w:pPr>
        <w:ind w:left="6987" w:hanging="360"/>
      </w:pPr>
      <w:rPr>
        <w:rFonts w:hint="default"/>
        <w:lang w:val="en-US" w:eastAsia="en-US" w:bidi="ar-SA"/>
      </w:rPr>
    </w:lvl>
    <w:lvl w:ilvl="8" w:tplc="580A109A">
      <w:numFmt w:val="bullet"/>
      <w:lvlText w:val="•"/>
      <w:lvlJc w:val="left"/>
      <w:pPr>
        <w:ind w:left="8005" w:hanging="360"/>
      </w:pPr>
      <w:rPr>
        <w:rFonts w:hint="default"/>
        <w:lang w:val="en-US" w:eastAsia="en-US" w:bidi="ar-SA"/>
      </w:rPr>
    </w:lvl>
  </w:abstractNum>
  <w:abstractNum w:abstractNumId="4">
    <w:nsid w:val="1F483BA8"/>
    <w:multiLevelType w:val="hybridMultilevel"/>
    <w:tmpl w:val="9852FF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27C56AD4"/>
    <w:multiLevelType w:val="hybridMultilevel"/>
    <w:tmpl w:val="294C929E"/>
    <w:lvl w:ilvl="0" w:tplc="3A5E7514">
      <w:start w:val="1"/>
      <w:numFmt w:val="decimal"/>
      <w:lvlText w:val="%1."/>
      <w:lvlJc w:val="left"/>
      <w:pPr>
        <w:ind w:left="1059" w:hanging="240"/>
      </w:pPr>
      <w:rPr>
        <w:rFonts w:ascii="Times New Roman" w:eastAsia="Times New Roman" w:hAnsi="Times New Roman" w:cs="Times New Roman" w:hint="default"/>
        <w:b/>
        <w:bCs/>
        <w:w w:val="99"/>
        <w:sz w:val="24"/>
        <w:szCs w:val="24"/>
        <w:u w:val="thick" w:color="000000"/>
        <w:lang w:val="en-US" w:eastAsia="en-US" w:bidi="ar-SA"/>
      </w:rPr>
    </w:lvl>
    <w:lvl w:ilvl="1" w:tplc="FBE4119E">
      <w:numFmt w:val="bullet"/>
      <w:lvlText w:val=""/>
      <w:lvlJc w:val="left"/>
      <w:pPr>
        <w:ind w:left="1069" w:hanging="360"/>
      </w:pPr>
      <w:rPr>
        <w:rFonts w:ascii="Symbol" w:eastAsia="Symbol" w:hAnsi="Symbol" w:cs="Symbol" w:hint="default"/>
        <w:w w:val="99"/>
        <w:sz w:val="24"/>
        <w:szCs w:val="24"/>
        <w:lang w:val="en-US" w:eastAsia="en-US" w:bidi="ar-SA"/>
      </w:rPr>
    </w:lvl>
    <w:lvl w:ilvl="2" w:tplc="454A901A">
      <w:numFmt w:val="bullet"/>
      <w:lvlText w:val="•"/>
      <w:lvlJc w:val="left"/>
      <w:pPr>
        <w:ind w:left="2484" w:hanging="360"/>
      </w:pPr>
      <w:rPr>
        <w:rFonts w:hint="default"/>
        <w:lang w:val="en-US" w:eastAsia="en-US" w:bidi="ar-SA"/>
      </w:rPr>
    </w:lvl>
    <w:lvl w:ilvl="3" w:tplc="C674E0FC">
      <w:numFmt w:val="bullet"/>
      <w:lvlText w:val="•"/>
      <w:lvlJc w:val="left"/>
      <w:pPr>
        <w:ind w:left="3428" w:hanging="360"/>
      </w:pPr>
      <w:rPr>
        <w:rFonts w:hint="default"/>
        <w:lang w:val="en-US" w:eastAsia="en-US" w:bidi="ar-SA"/>
      </w:rPr>
    </w:lvl>
    <w:lvl w:ilvl="4" w:tplc="9DECFDFA">
      <w:numFmt w:val="bullet"/>
      <w:lvlText w:val="•"/>
      <w:lvlJc w:val="left"/>
      <w:pPr>
        <w:ind w:left="4373" w:hanging="360"/>
      </w:pPr>
      <w:rPr>
        <w:rFonts w:hint="default"/>
        <w:lang w:val="en-US" w:eastAsia="en-US" w:bidi="ar-SA"/>
      </w:rPr>
    </w:lvl>
    <w:lvl w:ilvl="5" w:tplc="18B42C28">
      <w:numFmt w:val="bullet"/>
      <w:lvlText w:val="•"/>
      <w:lvlJc w:val="left"/>
      <w:pPr>
        <w:ind w:left="5317" w:hanging="360"/>
      </w:pPr>
      <w:rPr>
        <w:rFonts w:hint="default"/>
        <w:lang w:val="en-US" w:eastAsia="en-US" w:bidi="ar-SA"/>
      </w:rPr>
    </w:lvl>
    <w:lvl w:ilvl="6" w:tplc="6C985F00">
      <w:numFmt w:val="bullet"/>
      <w:lvlText w:val="•"/>
      <w:lvlJc w:val="left"/>
      <w:pPr>
        <w:ind w:left="6262" w:hanging="360"/>
      </w:pPr>
      <w:rPr>
        <w:rFonts w:hint="default"/>
        <w:lang w:val="en-US" w:eastAsia="en-US" w:bidi="ar-SA"/>
      </w:rPr>
    </w:lvl>
    <w:lvl w:ilvl="7" w:tplc="D5F486BE">
      <w:numFmt w:val="bullet"/>
      <w:lvlText w:val="•"/>
      <w:lvlJc w:val="left"/>
      <w:pPr>
        <w:ind w:left="7206" w:hanging="360"/>
      </w:pPr>
      <w:rPr>
        <w:rFonts w:hint="default"/>
        <w:lang w:val="en-US" w:eastAsia="en-US" w:bidi="ar-SA"/>
      </w:rPr>
    </w:lvl>
    <w:lvl w:ilvl="8" w:tplc="96AA64C4">
      <w:numFmt w:val="bullet"/>
      <w:lvlText w:val="•"/>
      <w:lvlJc w:val="left"/>
      <w:pPr>
        <w:ind w:left="8151" w:hanging="360"/>
      </w:pPr>
      <w:rPr>
        <w:rFonts w:hint="default"/>
        <w:lang w:val="en-US" w:eastAsia="en-US" w:bidi="ar-SA"/>
      </w:rPr>
    </w:lvl>
  </w:abstractNum>
  <w:abstractNum w:abstractNumId="6">
    <w:nsid w:val="294C1168"/>
    <w:multiLevelType w:val="hybridMultilevel"/>
    <w:tmpl w:val="D5FE2EBA"/>
    <w:lvl w:ilvl="0" w:tplc="159C6DF4">
      <w:numFmt w:val="bullet"/>
      <w:lvlText w:val=""/>
      <w:lvlJc w:val="left"/>
      <w:pPr>
        <w:ind w:left="644" w:hanging="360"/>
      </w:pPr>
      <w:rPr>
        <w:rFonts w:ascii="Symbol" w:eastAsia="Symbol" w:hAnsi="Symbol" w:cs="Symbol" w:hint="default"/>
        <w:w w:val="99"/>
        <w:sz w:val="24"/>
        <w:szCs w:val="24"/>
        <w:lang w:val="en-US" w:eastAsia="en-US" w:bidi="ar-SA"/>
      </w:rPr>
    </w:lvl>
    <w:lvl w:ilvl="1" w:tplc="B2283382">
      <w:numFmt w:val="bullet"/>
      <w:lvlText w:val="•"/>
      <w:lvlJc w:val="left"/>
      <w:pPr>
        <w:ind w:left="2066" w:hanging="360"/>
      </w:pPr>
      <w:rPr>
        <w:rFonts w:hint="default"/>
        <w:lang w:val="en-US" w:eastAsia="en-US" w:bidi="ar-SA"/>
      </w:rPr>
    </w:lvl>
    <w:lvl w:ilvl="2" w:tplc="593CB1E6">
      <w:numFmt w:val="bullet"/>
      <w:lvlText w:val="•"/>
      <w:lvlJc w:val="left"/>
      <w:pPr>
        <w:ind w:left="2952" w:hanging="360"/>
      </w:pPr>
      <w:rPr>
        <w:rFonts w:hint="default"/>
        <w:lang w:val="en-US" w:eastAsia="en-US" w:bidi="ar-SA"/>
      </w:rPr>
    </w:lvl>
    <w:lvl w:ilvl="3" w:tplc="37E49C20">
      <w:numFmt w:val="bullet"/>
      <w:lvlText w:val="•"/>
      <w:lvlJc w:val="left"/>
      <w:pPr>
        <w:ind w:left="3838" w:hanging="360"/>
      </w:pPr>
      <w:rPr>
        <w:rFonts w:hint="default"/>
        <w:lang w:val="en-US" w:eastAsia="en-US" w:bidi="ar-SA"/>
      </w:rPr>
    </w:lvl>
    <w:lvl w:ilvl="4" w:tplc="25F80CFC">
      <w:numFmt w:val="bullet"/>
      <w:lvlText w:val="•"/>
      <w:lvlJc w:val="left"/>
      <w:pPr>
        <w:ind w:left="4724" w:hanging="360"/>
      </w:pPr>
      <w:rPr>
        <w:rFonts w:hint="default"/>
        <w:lang w:val="en-US" w:eastAsia="en-US" w:bidi="ar-SA"/>
      </w:rPr>
    </w:lvl>
    <w:lvl w:ilvl="5" w:tplc="A05C6D62">
      <w:numFmt w:val="bullet"/>
      <w:lvlText w:val="•"/>
      <w:lvlJc w:val="left"/>
      <w:pPr>
        <w:ind w:left="5610" w:hanging="360"/>
      </w:pPr>
      <w:rPr>
        <w:rFonts w:hint="default"/>
        <w:lang w:val="en-US" w:eastAsia="en-US" w:bidi="ar-SA"/>
      </w:rPr>
    </w:lvl>
    <w:lvl w:ilvl="6" w:tplc="EB7CB20A">
      <w:numFmt w:val="bullet"/>
      <w:lvlText w:val="•"/>
      <w:lvlJc w:val="left"/>
      <w:pPr>
        <w:ind w:left="6496" w:hanging="360"/>
      </w:pPr>
      <w:rPr>
        <w:rFonts w:hint="default"/>
        <w:lang w:val="en-US" w:eastAsia="en-US" w:bidi="ar-SA"/>
      </w:rPr>
    </w:lvl>
    <w:lvl w:ilvl="7" w:tplc="9CE20546">
      <w:numFmt w:val="bullet"/>
      <w:lvlText w:val="•"/>
      <w:lvlJc w:val="left"/>
      <w:pPr>
        <w:ind w:left="7382" w:hanging="360"/>
      </w:pPr>
      <w:rPr>
        <w:rFonts w:hint="default"/>
        <w:lang w:val="en-US" w:eastAsia="en-US" w:bidi="ar-SA"/>
      </w:rPr>
    </w:lvl>
    <w:lvl w:ilvl="8" w:tplc="9364DCDA">
      <w:numFmt w:val="bullet"/>
      <w:lvlText w:val="•"/>
      <w:lvlJc w:val="left"/>
      <w:pPr>
        <w:ind w:left="8268" w:hanging="360"/>
      </w:pPr>
      <w:rPr>
        <w:rFonts w:hint="default"/>
        <w:lang w:val="en-US" w:eastAsia="en-US" w:bidi="ar-SA"/>
      </w:rPr>
    </w:lvl>
  </w:abstractNum>
  <w:abstractNum w:abstractNumId="7">
    <w:nsid w:val="35D86A07"/>
    <w:multiLevelType w:val="hybridMultilevel"/>
    <w:tmpl w:val="CC74FD7C"/>
    <w:lvl w:ilvl="0" w:tplc="4009000F">
      <w:start w:val="1"/>
      <w:numFmt w:val="decimal"/>
      <w:lvlText w:val="%1."/>
      <w:lvlJc w:val="left"/>
      <w:pPr>
        <w:ind w:left="720" w:hanging="360"/>
      </w:pPr>
    </w:lvl>
    <w:lvl w:ilvl="1" w:tplc="40090019">
      <w:start w:val="1"/>
      <w:numFmt w:val="lowerLetter"/>
      <w:lvlText w:val="%2."/>
      <w:lvlJc w:val="left"/>
      <w:pPr>
        <w:ind w:left="644"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55AD1B96"/>
    <w:multiLevelType w:val="hybridMultilevel"/>
    <w:tmpl w:val="FB8CD9BC"/>
    <w:lvl w:ilvl="0" w:tplc="4009000B">
      <w:start w:val="1"/>
      <w:numFmt w:val="bullet"/>
      <w:lvlText w:val=""/>
      <w:lvlJc w:val="left"/>
      <w:pPr>
        <w:ind w:left="643" w:hanging="360"/>
      </w:pPr>
      <w:rPr>
        <w:rFonts w:ascii="Wingdings" w:hAnsi="Wingdings" w:hint="default"/>
        <w:w w:val="99"/>
        <w:sz w:val="24"/>
        <w:szCs w:val="24"/>
        <w:lang w:val="en-US" w:eastAsia="en-US" w:bidi="ar-SA"/>
      </w:rPr>
    </w:lvl>
    <w:lvl w:ilvl="1" w:tplc="1E562046">
      <w:numFmt w:val="bullet"/>
      <w:lvlText w:val=""/>
      <w:lvlJc w:val="left"/>
      <w:pPr>
        <w:ind w:left="1003" w:hanging="360"/>
      </w:pPr>
      <w:rPr>
        <w:rFonts w:ascii="Symbol" w:eastAsia="Symbol" w:hAnsi="Symbol" w:cs="Symbol" w:hint="default"/>
        <w:w w:val="99"/>
        <w:sz w:val="24"/>
        <w:szCs w:val="24"/>
        <w:lang w:val="en-US" w:eastAsia="en-US" w:bidi="ar-SA"/>
      </w:rPr>
    </w:lvl>
    <w:lvl w:ilvl="2" w:tplc="8404EFCE">
      <w:numFmt w:val="bullet"/>
      <w:lvlText w:val="•"/>
      <w:lvlJc w:val="left"/>
      <w:pPr>
        <w:ind w:left="1947" w:hanging="360"/>
      </w:pPr>
      <w:rPr>
        <w:rFonts w:hint="default"/>
        <w:lang w:val="en-US" w:eastAsia="en-US" w:bidi="ar-SA"/>
      </w:rPr>
    </w:lvl>
    <w:lvl w:ilvl="3" w:tplc="4EC4428A">
      <w:numFmt w:val="bullet"/>
      <w:lvlText w:val="•"/>
      <w:lvlJc w:val="left"/>
      <w:pPr>
        <w:ind w:left="2891" w:hanging="360"/>
      </w:pPr>
      <w:rPr>
        <w:rFonts w:hint="default"/>
        <w:lang w:val="en-US" w:eastAsia="en-US" w:bidi="ar-SA"/>
      </w:rPr>
    </w:lvl>
    <w:lvl w:ilvl="4" w:tplc="32A679F4">
      <w:numFmt w:val="bullet"/>
      <w:lvlText w:val="•"/>
      <w:lvlJc w:val="left"/>
      <w:pPr>
        <w:ind w:left="3836" w:hanging="360"/>
      </w:pPr>
      <w:rPr>
        <w:rFonts w:hint="default"/>
        <w:lang w:val="en-US" w:eastAsia="en-US" w:bidi="ar-SA"/>
      </w:rPr>
    </w:lvl>
    <w:lvl w:ilvl="5" w:tplc="0D5CD302">
      <w:numFmt w:val="bullet"/>
      <w:lvlText w:val="•"/>
      <w:lvlJc w:val="left"/>
      <w:pPr>
        <w:ind w:left="4780" w:hanging="360"/>
      </w:pPr>
      <w:rPr>
        <w:rFonts w:hint="default"/>
        <w:lang w:val="en-US" w:eastAsia="en-US" w:bidi="ar-SA"/>
      </w:rPr>
    </w:lvl>
    <w:lvl w:ilvl="6" w:tplc="96AE171A">
      <w:numFmt w:val="bullet"/>
      <w:lvlText w:val="•"/>
      <w:lvlJc w:val="left"/>
      <w:pPr>
        <w:ind w:left="5725" w:hanging="360"/>
      </w:pPr>
      <w:rPr>
        <w:rFonts w:hint="default"/>
        <w:lang w:val="en-US" w:eastAsia="en-US" w:bidi="ar-SA"/>
      </w:rPr>
    </w:lvl>
    <w:lvl w:ilvl="7" w:tplc="82124A06">
      <w:numFmt w:val="bullet"/>
      <w:lvlText w:val="•"/>
      <w:lvlJc w:val="left"/>
      <w:pPr>
        <w:ind w:left="6669" w:hanging="360"/>
      </w:pPr>
      <w:rPr>
        <w:rFonts w:hint="default"/>
        <w:lang w:val="en-US" w:eastAsia="en-US" w:bidi="ar-SA"/>
      </w:rPr>
    </w:lvl>
    <w:lvl w:ilvl="8" w:tplc="5ED8167E">
      <w:numFmt w:val="bullet"/>
      <w:lvlText w:val="•"/>
      <w:lvlJc w:val="left"/>
      <w:pPr>
        <w:ind w:left="7614" w:hanging="360"/>
      </w:pPr>
      <w:rPr>
        <w:rFonts w:hint="default"/>
        <w:lang w:val="en-US" w:eastAsia="en-US" w:bidi="ar-SA"/>
      </w:rPr>
    </w:lvl>
  </w:abstractNum>
  <w:abstractNum w:abstractNumId="9">
    <w:nsid w:val="591C5284"/>
    <w:multiLevelType w:val="multilevel"/>
    <w:tmpl w:val="75C46980"/>
    <w:lvl w:ilvl="0">
      <w:start w:val="1"/>
      <w:numFmt w:val="decimal"/>
      <w:lvlText w:val="%1."/>
      <w:lvlJc w:val="left"/>
      <w:pPr>
        <w:ind w:left="360" w:hanging="360"/>
      </w:pPr>
      <w:rPr>
        <w:rFonts w:hint="default"/>
      </w:rPr>
    </w:lvl>
    <w:lvl w:ilvl="1">
      <w:start w:val="1"/>
      <w:numFmt w:val="decimal"/>
      <w:isLgl/>
      <w:lvlText w:val="%1.%2"/>
      <w:lvlJc w:val="left"/>
      <w:pPr>
        <w:ind w:left="819" w:hanging="360"/>
      </w:pPr>
      <w:rPr>
        <w:rFonts w:hint="default"/>
        <w:u w:val="none"/>
      </w:rPr>
    </w:lvl>
    <w:lvl w:ilvl="2">
      <w:start w:val="1"/>
      <w:numFmt w:val="decimal"/>
      <w:isLgl/>
      <w:lvlText w:val="%1.%2.%3"/>
      <w:lvlJc w:val="left"/>
      <w:pPr>
        <w:ind w:left="1638" w:hanging="720"/>
      </w:pPr>
      <w:rPr>
        <w:rFonts w:hint="default"/>
        <w:u w:val="thick"/>
      </w:rPr>
    </w:lvl>
    <w:lvl w:ilvl="3">
      <w:start w:val="1"/>
      <w:numFmt w:val="decimal"/>
      <w:isLgl/>
      <w:lvlText w:val="%1.%2.%3.%4"/>
      <w:lvlJc w:val="left"/>
      <w:pPr>
        <w:ind w:left="2097" w:hanging="720"/>
      </w:pPr>
      <w:rPr>
        <w:rFonts w:hint="default"/>
        <w:u w:val="thick"/>
      </w:rPr>
    </w:lvl>
    <w:lvl w:ilvl="4">
      <w:start w:val="1"/>
      <w:numFmt w:val="decimal"/>
      <w:isLgl/>
      <w:lvlText w:val="%1.%2.%3.%4.%5"/>
      <w:lvlJc w:val="left"/>
      <w:pPr>
        <w:ind w:left="2916" w:hanging="1080"/>
      </w:pPr>
      <w:rPr>
        <w:rFonts w:hint="default"/>
        <w:u w:val="thick"/>
      </w:rPr>
    </w:lvl>
    <w:lvl w:ilvl="5">
      <w:start w:val="1"/>
      <w:numFmt w:val="decimal"/>
      <w:isLgl/>
      <w:lvlText w:val="%1.%2.%3.%4.%5.%6"/>
      <w:lvlJc w:val="left"/>
      <w:pPr>
        <w:ind w:left="3375" w:hanging="1080"/>
      </w:pPr>
      <w:rPr>
        <w:rFonts w:hint="default"/>
        <w:u w:val="thick"/>
      </w:rPr>
    </w:lvl>
    <w:lvl w:ilvl="6">
      <w:start w:val="1"/>
      <w:numFmt w:val="decimal"/>
      <w:isLgl/>
      <w:lvlText w:val="%1.%2.%3.%4.%5.%6.%7"/>
      <w:lvlJc w:val="left"/>
      <w:pPr>
        <w:ind w:left="4194" w:hanging="1440"/>
      </w:pPr>
      <w:rPr>
        <w:rFonts w:hint="default"/>
        <w:u w:val="thick"/>
      </w:rPr>
    </w:lvl>
    <w:lvl w:ilvl="7">
      <w:start w:val="1"/>
      <w:numFmt w:val="decimal"/>
      <w:isLgl/>
      <w:lvlText w:val="%1.%2.%3.%4.%5.%6.%7.%8"/>
      <w:lvlJc w:val="left"/>
      <w:pPr>
        <w:ind w:left="4653" w:hanging="1440"/>
      </w:pPr>
      <w:rPr>
        <w:rFonts w:hint="default"/>
        <w:u w:val="thick"/>
      </w:rPr>
    </w:lvl>
    <w:lvl w:ilvl="8">
      <w:start w:val="1"/>
      <w:numFmt w:val="decimal"/>
      <w:isLgl/>
      <w:lvlText w:val="%1.%2.%3.%4.%5.%6.%7.%8.%9"/>
      <w:lvlJc w:val="left"/>
      <w:pPr>
        <w:ind w:left="5472" w:hanging="1800"/>
      </w:pPr>
      <w:rPr>
        <w:rFonts w:hint="default"/>
        <w:u w:val="thick"/>
      </w:rPr>
    </w:lvl>
  </w:abstractNum>
  <w:num w:numId="1">
    <w:abstractNumId w:val="1"/>
  </w:num>
  <w:num w:numId="2">
    <w:abstractNumId w:val="3"/>
  </w:num>
  <w:num w:numId="3">
    <w:abstractNumId w:val="5"/>
  </w:num>
  <w:num w:numId="4">
    <w:abstractNumId w:val="0"/>
  </w:num>
  <w:num w:numId="5">
    <w:abstractNumId w:val="6"/>
  </w:num>
  <w:num w:numId="6">
    <w:abstractNumId w:val="2"/>
  </w:num>
  <w:num w:numId="7">
    <w:abstractNumId w:val="4"/>
  </w:num>
  <w:num w:numId="8">
    <w:abstractNumId w:val="7"/>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C7E"/>
    <w:rsid w:val="000079AD"/>
    <w:rsid w:val="00017C7E"/>
    <w:rsid w:val="00031BEF"/>
    <w:rsid w:val="0003729E"/>
    <w:rsid w:val="00037AAB"/>
    <w:rsid w:val="00042AA8"/>
    <w:rsid w:val="000552E3"/>
    <w:rsid w:val="00062D32"/>
    <w:rsid w:val="00065E2E"/>
    <w:rsid w:val="000A5561"/>
    <w:rsid w:val="000A7E7C"/>
    <w:rsid w:val="000C3750"/>
    <w:rsid w:val="000D0864"/>
    <w:rsid w:val="000D3433"/>
    <w:rsid w:val="000D6108"/>
    <w:rsid w:val="000D7A0B"/>
    <w:rsid w:val="000D7DF2"/>
    <w:rsid w:val="000F1359"/>
    <w:rsid w:val="001125DF"/>
    <w:rsid w:val="00130127"/>
    <w:rsid w:val="001374EE"/>
    <w:rsid w:val="001424F1"/>
    <w:rsid w:val="00174928"/>
    <w:rsid w:val="00184F8F"/>
    <w:rsid w:val="0019491F"/>
    <w:rsid w:val="0019607A"/>
    <w:rsid w:val="001A2361"/>
    <w:rsid w:val="00201936"/>
    <w:rsid w:val="00202DC8"/>
    <w:rsid w:val="002105DC"/>
    <w:rsid w:val="002278FD"/>
    <w:rsid w:val="00236D1E"/>
    <w:rsid w:val="00254534"/>
    <w:rsid w:val="00256739"/>
    <w:rsid w:val="002579FF"/>
    <w:rsid w:val="00262D59"/>
    <w:rsid w:val="00265920"/>
    <w:rsid w:val="002660F8"/>
    <w:rsid w:val="00273B97"/>
    <w:rsid w:val="00293CED"/>
    <w:rsid w:val="002A5E04"/>
    <w:rsid w:val="002C41F7"/>
    <w:rsid w:val="002C72D0"/>
    <w:rsid w:val="002F25AF"/>
    <w:rsid w:val="002F3E98"/>
    <w:rsid w:val="00301AD2"/>
    <w:rsid w:val="00336158"/>
    <w:rsid w:val="003432C5"/>
    <w:rsid w:val="00351BC9"/>
    <w:rsid w:val="00351C9A"/>
    <w:rsid w:val="00365BD3"/>
    <w:rsid w:val="003738FE"/>
    <w:rsid w:val="00374581"/>
    <w:rsid w:val="00395D40"/>
    <w:rsid w:val="00397C64"/>
    <w:rsid w:val="003B5638"/>
    <w:rsid w:val="003C0391"/>
    <w:rsid w:val="003C06EE"/>
    <w:rsid w:val="003C2DA9"/>
    <w:rsid w:val="003D450A"/>
    <w:rsid w:val="003D7FBE"/>
    <w:rsid w:val="003E3C60"/>
    <w:rsid w:val="003E52D8"/>
    <w:rsid w:val="003F0599"/>
    <w:rsid w:val="003F2D66"/>
    <w:rsid w:val="00414AD1"/>
    <w:rsid w:val="0044173B"/>
    <w:rsid w:val="00442FC1"/>
    <w:rsid w:val="00462652"/>
    <w:rsid w:val="00466C4B"/>
    <w:rsid w:val="004722FB"/>
    <w:rsid w:val="004755DD"/>
    <w:rsid w:val="004765C1"/>
    <w:rsid w:val="00477872"/>
    <w:rsid w:val="0049493B"/>
    <w:rsid w:val="004D2E31"/>
    <w:rsid w:val="004D7B54"/>
    <w:rsid w:val="004E1942"/>
    <w:rsid w:val="004E33E4"/>
    <w:rsid w:val="00512E80"/>
    <w:rsid w:val="00523916"/>
    <w:rsid w:val="00531D23"/>
    <w:rsid w:val="005320D8"/>
    <w:rsid w:val="00537BFE"/>
    <w:rsid w:val="0055129F"/>
    <w:rsid w:val="00572C19"/>
    <w:rsid w:val="00587B4D"/>
    <w:rsid w:val="00593987"/>
    <w:rsid w:val="005A4A30"/>
    <w:rsid w:val="005A6646"/>
    <w:rsid w:val="005E2D5A"/>
    <w:rsid w:val="005E3861"/>
    <w:rsid w:val="005E78D9"/>
    <w:rsid w:val="00614370"/>
    <w:rsid w:val="00615E96"/>
    <w:rsid w:val="006213C3"/>
    <w:rsid w:val="006336EB"/>
    <w:rsid w:val="00675101"/>
    <w:rsid w:val="0069615E"/>
    <w:rsid w:val="006D02B9"/>
    <w:rsid w:val="006D4439"/>
    <w:rsid w:val="00702B27"/>
    <w:rsid w:val="00711A28"/>
    <w:rsid w:val="00725733"/>
    <w:rsid w:val="007377AC"/>
    <w:rsid w:val="00744A82"/>
    <w:rsid w:val="007A02BD"/>
    <w:rsid w:val="007D1BF2"/>
    <w:rsid w:val="007D2DC7"/>
    <w:rsid w:val="007E219A"/>
    <w:rsid w:val="00825A2A"/>
    <w:rsid w:val="00846DB7"/>
    <w:rsid w:val="008521F8"/>
    <w:rsid w:val="00853016"/>
    <w:rsid w:val="008642EF"/>
    <w:rsid w:val="00867110"/>
    <w:rsid w:val="00874BDD"/>
    <w:rsid w:val="0087524F"/>
    <w:rsid w:val="00884A63"/>
    <w:rsid w:val="008A27E5"/>
    <w:rsid w:val="008E2506"/>
    <w:rsid w:val="008F2141"/>
    <w:rsid w:val="009003F1"/>
    <w:rsid w:val="00924313"/>
    <w:rsid w:val="00937959"/>
    <w:rsid w:val="00972094"/>
    <w:rsid w:val="009809E6"/>
    <w:rsid w:val="00987303"/>
    <w:rsid w:val="00987645"/>
    <w:rsid w:val="009A547F"/>
    <w:rsid w:val="009B1CE3"/>
    <w:rsid w:val="009D7558"/>
    <w:rsid w:val="00A10C49"/>
    <w:rsid w:val="00A50CEE"/>
    <w:rsid w:val="00A53645"/>
    <w:rsid w:val="00A57B52"/>
    <w:rsid w:val="00A6342E"/>
    <w:rsid w:val="00A72FF0"/>
    <w:rsid w:val="00A945FB"/>
    <w:rsid w:val="00AA2A2C"/>
    <w:rsid w:val="00AB43C0"/>
    <w:rsid w:val="00AB7398"/>
    <w:rsid w:val="00AD2D59"/>
    <w:rsid w:val="00AE2874"/>
    <w:rsid w:val="00AE6316"/>
    <w:rsid w:val="00AF1E2A"/>
    <w:rsid w:val="00AF61B3"/>
    <w:rsid w:val="00B01BCD"/>
    <w:rsid w:val="00B1176F"/>
    <w:rsid w:val="00B214D9"/>
    <w:rsid w:val="00B30078"/>
    <w:rsid w:val="00B3009A"/>
    <w:rsid w:val="00B42C92"/>
    <w:rsid w:val="00B458ED"/>
    <w:rsid w:val="00B567F9"/>
    <w:rsid w:val="00B61BD9"/>
    <w:rsid w:val="00B72253"/>
    <w:rsid w:val="00B74237"/>
    <w:rsid w:val="00B97B53"/>
    <w:rsid w:val="00BA2F70"/>
    <w:rsid w:val="00BC7319"/>
    <w:rsid w:val="00BF4CC2"/>
    <w:rsid w:val="00C14B5A"/>
    <w:rsid w:val="00C22FEB"/>
    <w:rsid w:val="00C31554"/>
    <w:rsid w:val="00C7031C"/>
    <w:rsid w:val="00C72180"/>
    <w:rsid w:val="00C83075"/>
    <w:rsid w:val="00C83BBF"/>
    <w:rsid w:val="00C96D29"/>
    <w:rsid w:val="00CA2110"/>
    <w:rsid w:val="00CA3F80"/>
    <w:rsid w:val="00CA4A99"/>
    <w:rsid w:val="00CA7699"/>
    <w:rsid w:val="00CB064A"/>
    <w:rsid w:val="00CB476B"/>
    <w:rsid w:val="00CB6C63"/>
    <w:rsid w:val="00CC4AD7"/>
    <w:rsid w:val="00CC5333"/>
    <w:rsid w:val="00CD492C"/>
    <w:rsid w:val="00CD6A4A"/>
    <w:rsid w:val="00CE50A2"/>
    <w:rsid w:val="00CE5394"/>
    <w:rsid w:val="00CF164A"/>
    <w:rsid w:val="00CF1B7E"/>
    <w:rsid w:val="00CF537E"/>
    <w:rsid w:val="00CF6150"/>
    <w:rsid w:val="00CF6375"/>
    <w:rsid w:val="00D04604"/>
    <w:rsid w:val="00D14B56"/>
    <w:rsid w:val="00D71C04"/>
    <w:rsid w:val="00D72EE7"/>
    <w:rsid w:val="00D77CB4"/>
    <w:rsid w:val="00D92A3E"/>
    <w:rsid w:val="00DB6D4C"/>
    <w:rsid w:val="00DD2A3E"/>
    <w:rsid w:val="00DF2592"/>
    <w:rsid w:val="00DF31C8"/>
    <w:rsid w:val="00E216C6"/>
    <w:rsid w:val="00E23E3A"/>
    <w:rsid w:val="00E32546"/>
    <w:rsid w:val="00E35F72"/>
    <w:rsid w:val="00E372DF"/>
    <w:rsid w:val="00E52EBF"/>
    <w:rsid w:val="00E70C4D"/>
    <w:rsid w:val="00E73365"/>
    <w:rsid w:val="00EA3B6E"/>
    <w:rsid w:val="00EE2234"/>
    <w:rsid w:val="00F14D28"/>
    <w:rsid w:val="00F45327"/>
    <w:rsid w:val="00F45E48"/>
    <w:rsid w:val="00F52DCB"/>
    <w:rsid w:val="00F5511A"/>
    <w:rsid w:val="00F64850"/>
    <w:rsid w:val="00F705E7"/>
    <w:rsid w:val="00F70A90"/>
    <w:rsid w:val="00FB114C"/>
    <w:rsid w:val="00FB5E3F"/>
    <w:rsid w:val="00FD56B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0B546"/>
  <w15:docId w15:val="{8DF7B4FF-7AE1-441C-A54C-E6990F60E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unhideWhenUsed/>
    <w:qFormat/>
    <w:rsid w:val="00A72FF0"/>
    <w:pPr>
      <w:widowControl w:val="0"/>
      <w:autoSpaceDE w:val="0"/>
      <w:autoSpaceDN w:val="0"/>
      <w:spacing w:before="77" w:after="0" w:line="240" w:lineRule="auto"/>
      <w:ind w:left="460"/>
      <w:outlineLvl w:val="1"/>
    </w:pPr>
    <w:rPr>
      <w:rFonts w:ascii="Times New Roman" w:eastAsia="Times New Roman" w:hAnsi="Times New Roman" w:cs="Times New Roman"/>
      <w:b/>
      <w:bCs/>
      <w:sz w:val="28"/>
      <w:szCs w:val="28"/>
      <w:u w:val="single" w:color="000000"/>
      <w:lang w:val="en-US"/>
    </w:rPr>
  </w:style>
  <w:style w:type="paragraph" w:styleId="Heading3">
    <w:name w:val="heading 3"/>
    <w:basedOn w:val="Normal"/>
    <w:link w:val="Heading3Char"/>
    <w:uiPriority w:val="9"/>
    <w:unhideWhenUsed/>
    <w:qFormat/>
    <w:rsid w:val="00A72FF0"/>
    <w:pPr>
      <w:widowControl w:val="0"/>
      <w:autoSpaceDE w:val="0"/>
      <w:autoSpaceDN w:val="0"/>
      <w:spacing w:before="201" w:after="0" w:line="240" w:lineRule="auto"/>
      <w:ind w:left="1059" w:hanging="240"/>
      <w:outlineLvl w:val="2"/>
    </w:pPr>
    <w:rPr>
      <w:rFonts w:ascii="Times New Roman" w:eastAsia="Times New Roman" w:hAnsi="Times New Roman" w:cs="Times New Roman"/>
      <w:b/>
      <w:bCs/>
      <w:sz w:val="24"/>
      <w:szCs w:val="24"/>
      <w:u w:val="single"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615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F6150"/>
    <w:rPr>
      <w:rFonts w:ascii="Times New Roman" w:hAnsi="Times New Roman" w:cs="Times New Roman"/>
      <w:sz w:val="18"/>
      <w:szCs w:val="18"/>
    </w:rPr>
  </w:style>
  <w:style w:type="character" w:customStyle="1" w:styleId="Heading2Char">
    <w:name w:val="Heading 2 Char"/>
    <w:basedOn w:val="DefaultParagraphFont"/>
    <w:link w:val="Heading2"/>
    <w:uiPriority w:val="9"/>
    <w:rsid w:val="00A72FF0"/>
    <w:rPr>
      <w:rFonts w:ascii="Times New Roman" w:eastAsia="Times New Roman" w:hAnsi="Times New Roman" w:cs="Times New Roman"/>
      <w:b/>
      <w:bCs/>
      <w:sz w:val="28"/>
      <w:szCs w:val="28"/>
      <w:u w:val="single" w:color="000000"/>
      <w:lang w:val="en-US"/>
    </w:rPr>
  </w:style>
  <w:style w:type="character" w:customStyle="1" w:styleId="Heading3Char">
    <w:name w:val="Heading 3 Char"/>
    <w:basedOn w:val="DefaultParagraphFont"/>
    <w:link w:val="Heading3"/>
    <w:uiPriority w:val="9"/>
    <w:rsid w:val="00A72FF0"/>
    <w:rPr>
      <w:rFonts w:ascii="Times New Roman" w:eastAsia="Times New Roman" w:hAnsi="Times New Roman" w:cs="Times New Roman"/>
      <w:b/>
      <w:bCs/>
      <w:sz w:val="24"/>
      <w:szCs w:val="24"/>
      <w:u w:val="single" w:color="000000"/>
      <w:lang w:val="en-US"/>
    </w:rPr>
  </w:style>
  <w:style w:type="paragraph" w:styleId="BodyText">
    <w:name w:val="Body Text"/>
    <w:basedOn w:val="Normal"/>
    <w:link w:val="BodyTextChar"/>
    <w:uiPriority w:val="1"/>
    <w:qFormat/>
    <w:rsid w:val="00A72FF0"/>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A72FF0"/>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A72FF0"/>
    <w:pPr>
      <w:widowControl w:val="0"/>
      <w:autoSpaceDE w:val="0"/>
      <w:autoSpaceDN w:val="0"/>
      <w:spacing w:after="0" w:line="240" w:lineRule="auto"/>
      <w:ind w:left="1180" w:hanging="360"/>
      <w:jc w:val="both"/>
    </w:pPr>
    <w:rPr>
      <w:rFonts w:ascii="Times New Roman" w:eastAsia="Times New Roman" w:hAnsi="Times New Roman" w:cs="Times New Roman"/>
      <w:lang w:val="en-US"/>
    </w:rPr>
  </w:style>
  <w:style w:type="character" w:styleId="Hyperlink">
    <w:name w:val="Hyperlink"/>
    <w:basedOn w:val="DefaultParagraphFont"/>
    <w:uiPriority w:val="99"/>
    <w:unhideWhenUsed/>
    <w:rsid w:val="00B1176F"/>
    <w:rPr>
      <w:color w:val="0563C1" w:themeColor="hyperlink"/>
      <w:u w:val="single"/>
    </w:rPr>
  </w:style>
  <w:style w:type="paragraph" w:styleId="Header">
    <w:name w:val="header"/>
    <w:basedOn w:val="Normal"/>
    <w:link w:val="HeaderChar"/>
    <w:uiPriority w:val="99"/>
    <w:unhideWhenUsed/>
    <w:rsid w:val="008642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42EF"/>
  </w:style>
  <w:style w:type="paragraph" w:styleId="Footer">
    <w:name w:val="footer"/>
    <w:basedOn w:val="Normal"/>
    <w:link w:val="FooterChar"/>
    <w:uiPriority w:val="99"/>
    <w:unhideWhenUsed/>
    <w:rsid w:val="008642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42EF"/>
  </w:style>
  <w:style w:type="table" w:styleId="TableGrid">
    <w:name w:val="Table Grid"/>
    <w:basedOn w:val="TableNormal"/>
    <w:uiPriority w:val="39"/>
    <w:rsid w:val="00397C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13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kore@nicmar.ac.ina"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mailto:skore@nicmar.ac.ina"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ssudarsan@nicmar.ac.inb"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04B31-2F43-46DE-8CD4-6EE9C293E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12</Pages>
  <Words>14175</Words>
  <Characters>80804</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priyanka kale</dc:creator>
  <cp:lastModifiedBy>owner</cp:lastModifiedBy>
  <cp:revision>32</cp:revision>
  <cp:lastPrinted>2021-05-07T09:33:00Z</cp:lastPrinted>
  <dcterms:created xsi:type="dcterms:W3CDTF">2021-05-01T07:32:00Z</dcterms:created>
  <dcterms:modified xsi:type="dcterms:W3CDTF">2021-05-07T09:52:00Z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3ac97ae3-777d-372a-8026-685fb9511c48</vt:lpwstr>
  </property>
  <property fmtid="{D5CDD505-2E9C-101B-9397-08002B2CF9AE}" pid="4" name="Mendeley Citation Style_1">
    <vt:lpwstr>http://www.zotero.org/styles/elsevier-with-titles-alphabetical</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http://www.zotero.org/styles/elsevier-with-titles-alphabetical</vt:lpwstr>
  </property>
  <property fmtid="{D5CDD505-2E9C-101B-9397-08002B2CF9AE}" pid="10" name="Mendeley Recent Style Name 2_1">
    <vt:lpwstr>Elsevier (numeric, with titles, sorted alphabetically)</vt:lpwstr>
  </property>
  <property fmtid="{D5CDD505-2E9C-101B-9397-08002B2CF9AE}" pid="11" name="Mendeley Recent Style Id 3_1">
    <vt:lpwstr>http://www.zotero.org/styles/elsevier-without-titles</vt:lpwstr>
  </property>
  <property fmtid="{D5CDD505-2E9C-101B-9397-08002B2CF9AE}" pid="12" name="Mendeley Recent Style Name 3_1">
    <vt:lpwstr>Elsevier (numeric, without titles)</vt:lpwstr>
  </property>
  <property fmtid="{D5CDD505-2E9C-101B-9397-08002B2CF9AE}" pid="13" name="Mendeley Recent Style Id 4_1">
    <vt:lpwstr>http://www.zotero.org/styles/elsevier-harvard</vt:lpwstr>
  </property>
  <property fmtid="{D5CDD505-2E9C-101B-9397-08002B2CF9AE}" pid="14" name="Mendeley Recent Style Name 4_1">
    <vt:lpwstr>Elsevier - Harvard (with titles)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