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76" w:rsidRPr="008F4124" w:rsidRDefault="00585076" w:rsidP="00585076">
      <w:pPr>
        <w:rPr>
          <w:rFonts w:ascii="Times New Roman" w:hAnsi="Times New Roman" w:cs="Times New Roman"/>
          <w:b/>
          <w:sz w:val="24"/>
          <w:szCs w:val="24"/>
        </w:rPr>
      </w:pPr>
      <w:r w:rsidRPr="008F412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85076" w:rsidRPr="00765FCB" w:rsidRDefault="00890871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Abukhzam</w:t>
      </w:r>
      <w:proofErr w:type="spellEnd"/>
      <w:r w:rsidR="00585076"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5076"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Lee, A. (2010) Workforce Attitude on Technology Adoption and Diffusion. The Built and Human Environment Review. Vol. 3: 60 -71.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FCB">
        <w:rPr>
          <w:rFonts w:ascii="Times New Roman" w:hAnsi="Times New Roman" w:cs="Times New Roman"/>
          <w:sz w:val="24"/>
          <w:szCs w:val="24"/>
        </w:rPr>
        <w:t xml:space="preserve">Adeola, I. E, </w:t>
      </w:r>
      <w:proofErr w:type="spellStart"/>
      <w:r w:rsidRPr="00765FCB">
        <w:rPr>
          <w:rFonts w:ascii="Times New Roman" w:hAnsi="Times New Roman" w:cs="Times New Roman"/>
          <w:sz w:val="24"/>
          <w:szCs w:val="24"/>
        </w:rPr>
        <w:t>Hermish</w:t>
      </w:r>
      <w:proofErr w:type="spellEnd"/>
      <w:r w:rsidRPr="00765FCB">
        <w:rPr>
          <w:rFonts w:ascii="Times New Roman" w:hAnsi="Times New Roman" w:cs="Times New Roman"/>
          <w:sz w:val="24"/>
          <w:szCs w:val="24"/>
        </w:rPr>
        <w:t>, L</w:t>
      </w:r>
      <w:r w:rsidR="00444A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A3E">
        <w:rPr>
          <w:rFonts w:ascii="Times New Roman" w:hAnsi="Times New Roman" w:cs="Times New Roman"/>
          <w:sz w:val="24"/>
          <w:szCs w:val="24"/>
        </w:rPr>
        <w:t>Emphraim</w:t>
      </w:r>
      <w:proofErr w:type="spellEnd"/>
      <w:r w:rsidR="00444A3E">
        <w:rPr>
          <w:rFonts w:ascii="Times New Roman" w:hAnsi="Times New Roman" w:cs="Times New Roman"/>
          <w:sz w:val="24"/>
          <w:szCs w:val="24"/>
        </w:rPr>
        <w:t>, O</w:t>
      </w:r>
      <w:r w:rsidR="00137F5D">
        <w:rPr>
          <w:rFonts w:ascii="Times New Roman" w:hAnsi="Times New Roman" w:cs="Times New Roman"/>
          <w:sz w:val="24"/>
          <w:szCs w:val="24"/>
        </w:rPr>
        <w:t xml:space="preserve"> </w:t>
      </w:r>
      <w:r w:rsidRPr="00765FCB">
        <w:rPr>
          <w:rFonts w:ascii="Times New Roman" w:hAnsi="Times New Roman" w:cs="Times New Roman"/>
          <w:sz w:val="24"/>
          <w:szCs w:val="24"/>
        </w:rPr>
        <w:t>(2009)</w:t>
      </w:r>
      <w:r w:rsidR="00137F5D">
        <w:rPr>
          <w:rFonts w:ascii="Times New Roman" w:hAnsi="Times New Roman" w:cs="Times New Roman"/>
          <w:sz w:val="24"/>
          <w:szCs w:val="24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Rethinking Biomass Energy in Africa, </w:t>
      </w:r>
      <w:r w:rsidRPr="00765FCB">
        <w:rPr>
          <w:rFonts w:ascii="Times New Roman" w:hAnsi="Times New Roman" w:cs="Times New Roman"/>
          <w:sz w:val="24"/>
          <w:szCs w:val="24"/>
        </w:rPr>
        <w:t>Berlin: Association of German Development NGOs (VENRO).</w:t>
      </w:r>
    </w:p>
    <w:p w:rsidR="00585076" w:rsidRPr="00765FCB" w:rsidRDefault="008E704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Amigun, B.,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5076" w:rsidRPr="00765FCB">
        <w:rPr>
          <w:rFonts w:ascii="Times New Roman" w:hAnsi="Times New Roman" w:cs="Times New Roman"/>
          <w:sz w:val="24"/>
          <w:szCs w:val="24"/>
          <w:lang w:val="en-GB"/>
        </w:rPr>
        <w:t>V. R, Bruce. H</w:t>
      </w:r>
      <w:r w:rsidR="00137F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5076" w:rsidRPr="00765FCB">
        <w:rPr>
          <w:rFonts w:ascii="Times New Roman" w:hAnsi="Times New Roman" w:cs="Times New Roman"/>
          <w:sz w:val="24"/>
          <w:szCs w:val="24"/>
          <w:lang w:val="en-GB"/>
        </w:rPr>
        <w:t>(2008)</w:t>
      </w:r>
      <w:r w:rsidR="00137F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5076" w:rsidRPr="00765FCB">
        <w:rPr>
          <w:rFonts w:ascii="Times New Roman" w:hAnsi="Times New Roman" w:cs="Times New Roman"/>
          <w:sz w:val="24"/>
          <w:szCs w:val="24"/>
        </w:rPr>
        <w:t xml:space="preserve">Commercialisation of biofuel industry in Africa: A review. </w:t>
      </w:r>
      <w:r w:rsidR="00585076" w:rsidRPr="00765FCB">
        <w:rPr>
          <w:rFonts w:ascii="Times New Roman" w:hAnsi="Times New Roman" w:cs="Times New Roman"/>
          <w:iCs/>
          <w:sz w:val="24"/>
          <w:szCs w:val="24"/>
        </w:rPr>
        <w:t xml:space="preserve">Renewable and Sustainable Energy Reviews, </w:t>
      </w:r>
      <w:r w:rsidR="00585076" w:rsidRPr="00765FCB">
        <w:rPr>
          <w:rFonts w:ascii="Times New Roman" w:hAnsi="Times New Roman" w:cs="Times New Roman"/>
          <w:sz w:val="24"/>
          <w:szCs w:val="24"/>
        </w:rPr>
        <w:t>Volume 12, pp. 690-711.</w:t>
      </w:r>
    </w:p>
    <w:p w:rsidR="00585076" w:rsidRPr="00765FCB" w:rsidRDefault="00EE10E2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B.M</w:t>
      </w:r>
      <w:r w:rsidR="00C148A3">
        <w:rPr>
          <w:rFonts w:ascii="Times New Roman" w:hAnsi="Times New Roman" w:cs="Times New Roman"/>
          <w:sz w:val="24"/>
          <w:szCs w:val="24"/>
        </w:rPr>
        <w:t>,</w:t>
      </w:r>
      <w:r w:rsidR="00585076" w:rsidRPr="00765FCB">
        <w:rPr>
          <w:rFonts w:ascii="Times New Roman" w:hAnsi="Times New Roman" w:cs="Times New Roman"/>
          <w:sz w:val="24"/>
          <w:szCs w:val="24"/>
        </w:rPr>
        <w:t xml:space="preserve"> (2014) </w:t>
      </w:r>
      <w:r w:rsidR="00585076" w:rsidRPr="00765FCB">
        <w:rPr>
          <w:rFonts w:ascii="Times New Roman" w:hAnsi="Times New Roman" w:cs="Times New Roman"/>
          <w:iCs/>
          <w:sz w:val="24"/>
          <w:szCs w:val="24"/>
        </w:rPr>
        <w:t xml:space="preserve">An assessment of factors influencing the choice and adoption of </w:t>
      </w:r>
      <w:proofErr w:type="spellStart"/>
      <w:r w:rsidR="00585076" w:rsidRPr="00765FCB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585076" w:rsidRPr="00765FCB">
        <w:rPr>
          <w:rFonts w:ascii="Times New Roman" w:hAnsi="Times New Roman" w:cs="Times New Roman"/>
          <w:iCs/>
          <w:sz w:val="24"/>
          <w:szCs w:val="24"/>
        </w:rPr>
        <w:t xml:space="preserve"> biogas technology among Peri Urban residents of </w:t>
      </w:r>
      <w:proofErr w:type="spellStart"/>
      <w:r w:rsidR="00585076" w:rsidRPr="00765FCB">
        <w:rPr>
          <w:rFonts w:ascii="Times New Roman" w:hAnsi="Times New Roman" w:cs="Times New Roman"/>
          <w:iCs/>
          <w:sz w:val="24"/>
          <w:szCs w:val="24"/>
        </w:rPr>
        <w:t>Kisii</w:t>
      </w:r>
      <w:proofErr w:type="spellEnd"/>
      <w:r w:rsidR="00585076" w:rsidRPr="00765FCB">
        <w:rPr>
          <w:rFonts w:ascii="Times New Roman" w:hAnsi="Times New Roman" w:cs="Times New Roman"/>
          <w:iCs/>
          <w:sz w:val="24"/>
          <w:szCs w:val="24"/>
        </w:rPr>
        <w:t xml:space="preserve"> County, University of </w:t>
      </w:r>
      <w:r w:rsidR="00585076" w:rsidRPr="00765FCB">
        <w:rPr>
          <w:rFonts w:ascii="Times New Roman" w:hAnsi="Times New Roman" w:cs="Times New Roman"/>
          <w:sz w:val="24"/>
          <w:szCs w:val="24"/>
        </w:rPr>
        <w:t>Nairobi: Unpublished Dissertation.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Bruce, N. (2000)</w:t>
      </w:r>
      <w:r w:rsidR="00137F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health effects of indoor pollution exposure in developing </w:t>
      </w:r>
      <w:proofErr w:type="spellStart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>contries</w:t>
      </w:r>
      <w:proofErr w:type="spellEnd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Geneva: World Health Organization.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23EE1">
        <w:rPr>
          <w:rFonts w:ascii="Times New Roman" w:hAnsi="Times New Roman" w:cs="Times New Roman"/>
          <w:sz w:val="24"/>
          <w:szCs w:val="24"/>
          <w:lang w:val="en-US"/>
        </w:rPr>
        <w:t xml:space="preserve">llins, </w:t>
      </w:r>
      <w:proofErr w:type="spellStart"/>
      <w:r w:rsidR="00723EE1">
        <w:rPr>
          <w:rFonts w:ascii="Times New Roman" w:hAnsi="Times New Roman" w:cs="Times New Roman"/>
          <w:sz w:val="24"/>
          <w:szCs w:val="24"/>
          <w:lang w:val="en-US"/>
        </w:rPr>
        <w:t>Pindozzi</w:t>
      </w:r>
      <w:proofErr w:type="spellEnd"/>
      <w:r w:rsidR="00723EE1">
        <w:rPr>
          <w:rFonts w:ascii="Times New Roman" w:hAnsi="Times New Roman" w:cs="Times New Roman"/>
          <w:sz w:val="24"/>
          <w:szCs w:val="24"/>
          <w:lang w:val="en-US"/>
        </w:rPr>
        <w:t xml:space="preserve">, S., Faugno, S,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Boccia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, L. (2013) Development of bioenergy technologies in Uganda: A review of progress.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Renewable and Sustainable Energy Reviews,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18(C), pp. 55-63.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5FCB">
        <w:rPr>
          <w:rFonts w:ascii="Times New Roman" w:hAnsi="Times New Roman" w:cs="Times New Roman"/>
          <w:sz w:val="24"/>
          <w:szCs w:val="24"/>
        </w:rPr>
        <w:t>Creswell, J. W. (2009)</w:t>
      </w:r>
      <w:r w:rsidR="00A12ADC">
        <w:rPr>
          <w:rFonts w:ascii="Times New Roman" w:hAnsi="Times New Roman" w:cs="Times New Roman"/>
          <w:sz w:val="24"/>
          <w:szCs w:val="24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Research Design: Qualitative, Quantitative and Mixed Methods Approaches. </w:t>
      </w:r>
      <w:r w:rsidRPr="00765FCB">
        <w:rPr>
          <w:rFonts w:ascii="Times New Roman" w:hAnsi="Times New Roman" w:cs="Times New Roman"/>
          <w:sz w:val="24"/>
          <w:szCs w:val="24"/>
          <w:lang w:val="en-GB"/>
        </w:rPr>
        <w:t>3rd ed. Los Angeles: Sage Publications Inc.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FCB">
        <w:rPr>
          <w:rFonts w:ascii="Times New Roman" w:hAnsi="Times New Roman" w:cs="Times New Roman"/>
          <w:sz w:val="24"/>
          <w:szCs w:val="24"/>
        </w:rPr>
        <w:t xml:space="preserve">Hivos (2012)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Feasibility on a national domestic biogas programme in Zimbabwe, </w:t>
      </w:r>
      <w:r w:rsidRPr="00765FCB">
        <w:rPr>
          <w:rFonts w:ascii="Times New Roman" w:hAnsi="Times New Roman" w:cs="Times New Roman"/>
          <w:sz w:val="24"/>
          <w:szCs w:val="24"/>
        </w:rPr>
        <w:t>Harare: SNV Zimbabwe.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Ingwani, E. (2015) Land Transactions and Rezoning Strategies in the Peri Urban Communal Area of Domboshava, Zimbabwe: Challenges and Pitfalls.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Reviewed Paper,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pp. 379-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Mbulayi, R. B. (2013)</w:t>
      </w:r>
      <w:r w:rsidR="007B6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he effects of deforestation on rural women. Case of </w:t>
      </w:r>
      <w:proofErr w:type="spellStart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>Chiwundura</w:t>
      </w:r>
      <w:proofErr w:type="spellEnd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Unpublished Dissertation (BA), Midlands State University.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Mishra, V. (2003) Indoor air pollution from biomass combustion and acute respiratory illness</w:t>
      </w:r>
      <w:r w:rsidR="00107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in preschools age in Zimbabwe.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International Journal of Epidemiology,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Volume 32, pp. 847-853.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GB"/>
        </w:rPr>
        <w:t xml:space="preserve">Miyuki, I.,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GB"/>
        </w:rPr>
        <w:t>Neufeldt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GB"/>
        </w:rPr>
        <w:t>, H., Dobie</w:t>
      </w:r>
      <w:r w:rsidR="00560891">
        <w:rPr>
          <w:rFonts w:ascii="Times New Roman" w:hAnsi="Times New Roman" w:cs="Times New Roman"/>
          <w:sz w:val="24"/>
          <w:szCs w:val="24"/>
          <w:lang w:val="en-GB"/>
        </w:rPr>
        <w:t xml:space="preserve"> P, </w:t>
      </w:r>
      <w:r w:rsidRPr="00765FCB">
        <w:rPr>
          <w:rFonts w:ascii="Times New Roman" w:hAnsi="Times New Roman" w:cs="Times New Roman"/>
          <w:sz w:val="24"/>
          <w:szCs w:val="24"/>
          <w:lang w:val="en-GB"/>
        </w:rPr>
        <w:t>Mary, N. (2014)</w:t>
      </w:r>
      <w:r w:rsidR="007F7D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The potential of agroforestry in the provision of sustainable wood</w:t>
      </w:r>
      <w:r w:rsidR="003F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fuel in sub-Saharan Africa.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Current Opinion in Environmental Sustainability,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Volume 6, pp. 138-147.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FCB">
        <w:rPr>
          <w:rFonts w:ascii="Times New Roman" w:hAnsi="Times New Roman" w:cs="Times New Roman"/>
          <w:sz w:val="24"/>
          <w:szCs w:val="24"/>
        </w:rPr>
        <w:lastRenderedPageBreak/>
        <w:t xml:space="preserve">Mshandete </w:t>
      </w:r>
      <w:r w:rsidR="0039711F">
        <w:rPr>
          <w:rFonts w:ascii="Times New Roman" w:hAnsi="Times New Roman" w:cs="Times New Roman"/>
          <w:sz w:val="24"/>
          <w:szCs w:val="24"/>
        </w:rPr>
        <w:t>AM,</w:t>
      </w:r>
      <w:r w:rsidRPr="00765FCB">
        <w:rPr>
          <w:rFonts w:ascii="Times New Roman" w:hAnsi="Times New Roman" w:cs="Times New Roman"/>
          <w:sz w:val="24"/>
          <w:szCs w:val="24"/>
        </w:rPr>
        <w:t xml:space="preserve"> Parawira W. (2009) Biogas technology res</w:t>
      </w:r>
      <w:r w:rsidR="00B9106D">
        <w:rPr>
          <w:rFonts w:ascii="Times New Roman" w:hAnsi="Times New Roman" w:cs="Times New Roman"/>
          <w:sz w:val="24"/>
          <w:szCs w:val="24"/>
        </w:rPr>
        <w:t>earch in selected sub-Saharan A</w:t>
      </w:r>
      <w:r w:rsidRPr="00765FCB">
        <w:rPr>
          <w:rFonts w:ascii="Times New Roman" w:hAnsi="Times New Roman" w:cs="Times New Roman"/>
          <w:sz w:val="24"/>
          <w:szCs w:val="24"/>
        </w:rPr>
        <w:t xml:space="preserve">frican countries. A review. African Journal of Biotechnology Volume 8 (2), pp. 116-125. Available at </w:t>
      </w:r>
      <w:hyperlink r:id="rId4" w:history="1">
        <w:r w:rsidRPr="00765FCB">
          <w:rPr>
            <w:rStyle w:val="Hyperlink"/>
            <w:rFonts w:ascii="Times New Roman" w:hAnsi="Times New Roman" w:cs="Times New Roman"/>
            <w:sz w:val="24"/>
            <w:szCs w:val="24"/>
          </w:rPr>
          <w:t>http://www.academicjournals.onz/AJB</w:t>
        </w:r>
      </w:hyperlink>
      <w:r w:rsidRPr="00765FCB">
        <w:rPr>
          <w:rFonts w:ascii="Times New Roman" w:hAnsi="Times New Roman" w:cs="Times New Roman"/>
          <w:sz w:val="24"/>
          <w:szCs w:val="24"/>
        </w:rPr>
        <w:t xml:space="preserve"> [Accessed 10 August 201</w:t>
      </w:r>
      <w:r w:rsidR="00794290">
        <w:rPr>
          <w:rFonts w:ascii="Times New Roman" w:hAnsi="Times New Roman" w:cs="Times New Roman"/>
          <w:sz w:val="24"/>
          <w:szCs w:val="24"/>
        </w:rPr>
        <w:t>9</w:t>
      </w:r>
      <w:r w:rsidRPr="00765FCB">
        <w:rPr>
          <w:rFonts w:ascii="Times New Roman" w:hAnsi="Times New Roman" w:cs="Times New Roman"/>
          <w:sz w:val="24"/>
          <w:szCs w:val="24"/>
        </w:rPr>
        <w:t>]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FCB">
        <w:rPr>
          <w:rFonts w:ascii="Times New Roman" w:hAnsi="Times New Roman" w:cs="Times New Roman"/>
          <w:sz w:val="24"/>
          <w:szCs w:val="24"/>
        </w:rPr>
        <w:t>Muriuki</w:t>
      </w:r>
      <w:proofErr w:type="spellEnd"/>
      <w:r w:rsidRPr="00765FCB">
        <w:rPr>
          <w:rFonts w:ascii="Times New Roman" w:hAnsi="Times New Roman" w:cs="Times New Roman"/>
          <w:sz w:val="24"/>
          <w:szCs w:val="24"/>
        </w:rPr>
        <w:t>, S. W. (2014)</w:t>
      </w:r>
      <w:r w:rsidR="00FC3F7E">
        <w:rPr>
          <w:rFonts w:ascii="Times New Roman" w:hAnsi="Times New Roman" w:cs="Times New Roman"/>
          <w:sz w:val="24"/>
          <w:szCs w:val="24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Analysis of biogas technology for household energy, sustainable livelihoods and climate change mitigation in </w:t>
      </w:r>
      <w:proofErr w:type="spellStart"/>
      <w:r w:rsidRPr="00765FCB">
        <w:rPr>
          <w:rFonts w:ascii="Times New Roman" w:hAnsi="Times New Roman" w:cs="Times New Roman"/>
          <w:iCs/>
          <w:sz w:val="24"/>
          <w:szCs w:val="24"/>
        </w:rPr>
        <w:t>Kiambu</w:t>
      </w:r>
      <w:proofErr w:type="spellEnd"/>
      <w:r w:rsidRPr="00765FCB">
        <w:rPr>
          <w:rFonts w:ascii="Times New Roman" w:hAnsi="Times New Roman" w:cs="Times New Roman"/>
          <w:iCs/>
          <w:sz w:val="24"/>
          <w:szCs w:val="24"/>
        </w:rPr>
        <w:t xml:space="preserve"> County, Kenya, </w:t>
      </w:r>
      <w:r w:rsidRPr="00765FCB">
        <w:rPr>
          <w:rFonts w:ascii="Times New Roman" w:hAnsi="Times New Roman" w:cs="Times New Roman"/>
          <w:sz w:val="24"/>
          <w:szCs w:val="24"/>
        </w:rPr>
        <w:t>Nairobi: Kenyatta University.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</w:rPr>
        <w:t xml:space="preserve">Mwakaje, A. (2008) Dairy farming and biogas use in </w:t>
      </w:r>
      <w:proofErr w:type="spellStart"/>
      <w:r w:rsidRPr="00765FCB">
        <w:rPr>
          <w:rFonts w:ascii="Times New Roman" w:hAnsi="Times New Roman" w:cs="Times New Roman"/>
          <w:sz w:val="24"/>
          <w:szCs w:val="24"/>
        </w:rPr>
        <w:t>Rungwe</w:t>
      </w:r>
      <w:proofErr w:type="spellEnd"/>
      <w:r w:rsidRPr="00765FCB">
        <w:rPr>
          <w:rFonts w:ascii="Times New Roman" w:hAnsi="Times New Roman" w:cs="Times New Roman"/>
          <w:sz w:val="24"/>
          <w:szCs w:val="24"/>
        </w:rPr>
        <w:t xml:space="preserve"> District, South-west Tanzania: a study of opportunities and constraints.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Renewable and Sustainable Energy Reviews, </w:t>
      </w:r>
      <w:r w:rsidRPr="00765FCB">
        <w:rPr>
          <w:rFonts w:ascii="Times New Roman" w:hAnsi="Times New Roman" w:cs="Times New Roman"/>
          <w:sz w:val="24"/>
          <w:szCs w:val="24"/>
        </w:rPr>
        <w:t>Volume 12, pp. 2240-2252.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Ngumah, C. C.,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Ogbulie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>, J. N., Orji, J. C. &amp;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Amadi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, E. S. (2013) Biogas Potential </w:t>
      </w:r>
      <w:proofErr w:type="gramStart"/>
      <w:r w:rsidRPr="00765FCB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Organic Waste In Nigeria.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Journal of Urban and Environmental Engineering,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110-116(1), p. </w:t>
      </w:r>
      <w:proofErr w:type="gramStart"/>
      <w:r w:rsidRPr="00765FCB">
        <w:rPr>
          <w:rFonts w:ascii="Times New Roman" w:hAnsi="Times New Roman" w:cs="Times New Roman"/>
          <w:sz w:val="24"/>
          <w:szCs w:val="24"/>
          <w:lang w:val="en-US"/>
        </w:rPr>
        <w:t>7 .</w:t>
      </w:r>
      <w:proofErr w:type="gramEnd"/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FCB">
        <w:rPr>
          <w:rFonts w:ascii="Times New Roman" w:hAnsi="Times New Roman" w:cs="Times New Roman"/>
          <w:sz w:val="24"/>
          <w:szCs w:val="24"/>
        </w:rPr>
        <w:t xml:space="preserve">Parawira, J.K, Mshandete, L.A, </w:t>
      </w:r>
      <w:proofErr w:type="spellStart"/>
      <w:r w:rsidRPr="00765FCB">
        <w:rPr>
          <w:rFonts w:ascii="Times New Roman" w:hAnsi="Times New Roman" w:cs="Times New Roman"/>
          <w:sz w:val="24"/>
          <w:szCs w:val="24"/>
        </w:rPr>
        <w:t>Adamas</w:t>
      </w:r>
      <w:proofErr w:type="spellEnd"/>
      <w:r w:rsidRPr="00765FCB">
        <w:rPr>
          <w:rFonts w:ascii="Times New Roman" w:hAnsi="Times New Roman" w:cs="Times New Roman"/>
          <w:sz w:val="24"/>
          <w:szCs w:val="24"/>
        </w:rPr>
        <w:t xml:space="preserve">, A and </w:t>
      </w:r>
      <w:proofErr w:type="spellStart"/>
      <w:r w:rsidRPr="00765FCB">
        <w:rPr>
          <w:rFonts w:ascii="Times New Roman" w:hAnsi="Times New Roman" w:cs="Times New Roman"/>
          <w:sz w:val="24"/>
          <w:szCs w:val="24"/>
        </w:rPr>
        <w:t>Sighr</w:t>
      </w:r>
      <w:proofErr w:type="spellEnd"/>
      <w:r w:rsidRPr="00765FCB">
        <w:rPr>
          <w:rFonts w:ascii="Times New Roman" w:hAnsi="Times New Roman" w:cs="Times New Roman"/>
          <w:sz w:val="24"/>
          <w:szCs w:val="24"/>
        </w:rPr>
        <w:t xml:space="preserve">, B. (2012) Anaerobic Biogas Generation for Rural Area Energy Provision in Africa. In: D. S. Kumar, ed.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Biogas. </w:t>
      </w:r>
      <w:r w:rsidRPr="00765FCB">
        <w:rPr>
          <w:rFonts w:ascii="Times New Roman" w:hAnsi="Times New Roman" w:cs="Times New Roman"/>
          <w:sz w:val="24"/>
          <w:szCs w:val="24"/>
        </w:rPr>
        <w:t>Croatia: In Tech, pp. 35-61.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Scarlat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, N. (2015) Evaluation of energy potential of Municipal Solid Waste from African Cities.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Renewable and Sustainable Energy Reviews,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pp. 1269-1296.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Smith, J. (2012) The Potential of Small-Scale Biogas Digesters to Alleviate Poverty and Improve Long Term Sustainability of Ecosystem Services in Sub-Saharan Africa: University of Aberdeen.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FCB">
        <w:rPr>
          <w:rFonts w:ascii="Times New Roman" w:hAnsi="Times New Roman" w:cs="Times New Roman"/>
          <w:sz w:val="24"/>
          <w:szCs w:val="24"/>
        </w:rPr>
        <w:t>Thomas, P. Y. (2010)</w:t>
      </w:r>
      <w:r w:rsidR="003461B5">
        <w:rPr>
          <w:rFonts w:ascii="Times New Roman" w:hAnsi="Times New Roman" w:cs="Times New Roman"/>
          <w:sz w:val="24"/>
          <w:szCs w:val="24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</w:rPr>
        <w:t xml:space="preserve">Towards developing a web-based blended learning environment at the University of Botswana. </w:t>
      </w:r>
      <w:r w:rsidRPr="00765FCB">
        <w:rPr>
          <w:rFonts w:ascii="Times New Roman" w:hAnsi="Times New Roman" w:cs="Times New Roman"/>
          <w:sz w:val="24"/>
          <w:szCs w:val="24"/>
        </w:rPr>
        <w:t>Pretoria: University of South Africa.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UNDP (2013)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energy access situation in developing countries: A review focusing on the least developed countries and Sub Saharan Africa,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New York: UNDP.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Wamuyu, M. S. (2014)</w:t>
      </w:r>
      <w:r w:rsidR="00346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Analysis of biogas technology for household energy, sustainable livelihoods and climate change mitigation </w:t>
      </w:r>
      <w:proofErr w:type="spellStart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>Kiambu</w:t>
      </w:r>
      <w:proofErr w:type="spellEnd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County, Kenya,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Nairobi: Kenyatta University.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Waqah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, A., Irfan, M., Iqbal S.,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Waqar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I. (2013) The Perception about the Biogas Technology Adoption: A Case Study of District Faisalabad (Punjab, Pakistan). Middle-East Journal of Scientific Research Volume 17 (2): 256-259. Available at </w:t>
      </w:r>
      <w:r w:rsidRPr="00765FCB">
        <w:rPr>
          <w:rFonts w:ascii="Times New Roman" w:hAnsi="Times New Roman" w:cs="Times New Roman"/>
          <w:sz w:val="24"/>
          <w:szCs w:val="24"/>
          <w:u w:val="single"/>
          <w:lang w:val="en-US"/>
        </w:rPr>
        <w:t>10.5829/idosi.mejsr.2013.17.02.11891</w:t>
      </w:r>
      <w:r w:rsidR="00BF0CA2">
        <w:rPr>
          <w:rFonts w:ascii="Times New Roman" w:hAnsi="Times New Roman" w:cs="Times New Roman"/>
          <w:sz w:val="24"/>
          <w:szCs w:val="24"/>
          <w:lang w:val="en-US"/>
        </w:rPr>
        <w:t xml:space="preserve"> [Accessed 13 April 2020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lastRenderedPageBreak/>
        <w:t>Wawa, A. I. (2012)</w:t>
      </w:r>
      <w:r w:rsidR="00291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The challenges    of   promoting   and   adopting   biogas technology as alternative energy source in semi-arid areas of Tanzania: the case of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Kongwa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Bahi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districts of Dodoma region. Unpublished thesis (PHD), Open University of Tanzania 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ZERA (2013)</w:t>
      </w:r>
      <w:r w:rsidR="00291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Zimbabwe Energy Regulatory Authority.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91433" w:rsidRPr="00765FCB">
        <w:rPr>
          <w:rFonts w:ascii="Times New Roman" w:hAnsi="Times New Roman" w:cs="Times New Roman"/>
          <w:sz w:val="24"/>
          <w:szCs w:val="24"/>
          <w:lang w:val="en-US"/>
        </w:rPr>
        <w:t>Online] Available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at: </w:t>
      </w:r>
      <w:r w:rsidRPr="00765FCB">
        <w:rPr>
          <w:rFonts w:ascii="Times New Roman" w:hAnsi="Times New Roman" w:cs="Times New Roman"/>
          <w:sz w:val="24"/>
          <w:szCs w:val="24"/>
          <w:u w:val="single"/>
          <w:lang w:val="en-US"/>
        </w:rPr>
        <w:t>http://www.zera.co.zw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[Accessed 21 September 201</w:t>
      </w:r>
      <w:r w:rsidR="0029143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>Zimstat (2015)</w:t>
      </w:r>
      <w:r w:rsidR="00765FCB"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Zimbabwe Poverty Atlas.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E1CD1" w:rsidRPr="00765FCB">
        <w:rPr>
          <w:rFonts w:ascii="Times New Roman" w:hAnsi="Times New Roman" w:cs="Times New Roman"/>
          <w:sz w:val="24"/>
          <w:szCs w:val="24"/>
          <w:lang w:val="en-US"/>
        </w:rPr>
        <w:t>Online] Available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at: </w:t>
      </w:r>
      <w:r w:rsidRPr="00765FCB">
        <w:rPr>
          <w:rFonts w:ascii="Times New Roman" w:hAnsi="Times New Roman" w:cs="Times New Roman"/>
          <w:sz w:val="24"/>
          <w:szCs w:val="24"/>
          <w:u w:val="single"/>
          <w:lang w:val="en-US"/>
        </w:rPr>
        <w:t>http://www.zimstat.co.zw/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 [Accessed 05 10 201</w:t>
      </w:r>
      <w:r w:rsidR="00301A7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585076" w:rsidRPr="00765FCB" w:rsidRDefault="00585076" w:rsidP="00585076">
      <w:pPr>
        <w:spacing w:line="360" w:lineRule="auto"/>
        <w:ind w:left="652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FCB">
        <w:rPr>
          <w:rFonts w:ascii="Times New Roman" w:hAnsi="Times New Roman" w:cs="Times New Roman"/>
          <w:sz w:val="24"/>
          <w:szCs w:val="24"/>
          <w:lang w:val="en-US"/>
        </w:rPr>
        <w:t xml:space="preserve">Zvigadza, S.,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Mharadze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301A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5FCB">
        <w:rPr>
          <w:rFonts w:ascii="Times New Roman" w:hAnsi="Times New Roman" w:cs="Times New Roman"/>
          <w:sz w:val="24"/>
          <w:szCs w:val="24"/>
          <w:lang w:val="en-US"/>
        </w:rPr>
        <w:t>Ngena</w:t>
      </w:r>
      <w:proofErr w:type="spellEnd"/>
      <w:r w:rsidRPr="00765FCB">
        <w:rPr>
          <w:rFonts w:ascii="Times New Roman" w:hAnsi="Times New Roman" w:cs="Times New Roman"/>
          <w:sz w:val="24"/>
          <w:szCs w:val="24"/>
          <w:lang w:val="en-US"/>
        </w:rPr>
        <w:t>, S. (2010)</w:t>
      </w:r>
      <w:r w:rsidR="00301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Communities and climate change: Building local capacity for adaptation in Goromonzi District, </w:t>
      </w:r>
      <w:proofErr w:type="spellStart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>Munyawiri</w:t>
      </w:r>
      <w:proofErr w:type="spellEnd"/>
      <w:r w:rsidRPr="00765F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Ward, Zimbabwe, </w:t>
      </w:r>
      <w:r w:rsidRPr="00765FCB">
        <w:rPr>
          <w:rFonts w:ascii="Times New Roman" w:hAnsi="Times New Roman" w:cs="Times New Roman"/>
          <w:sz w:val="24"/>
          <w:szCs w:val="24"/>
          <w:lang w:val="en-US"/>
        </w:rPr>
        <w:t>Harare</w:t>
      </w:r>
    </w:p>
    <w:p w:rsidR="00304BD3" w:rsidRDefault="00301A7D"/>
    <w:sectPr w:rsidR="00304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76"/>
    <w:rsid w:val="00107658"/>
    <w:rsid w:val="00137F5D"/>
    <w:rsid w:val="00291433"/>
    <w:rsid w:val="00301A7D"/>
    <w:rsid w:val="003461B5"/>
    <w:rsid w:val="0039711F"/>
    <w:rsid w:val="003C2E33"/>
    <w:rsid w:val="003F50FF"/>
    <w:rsid w:val="00444A3E"/>
    <w:rsid w:val="00560891"/>
    <w:rsid w:val="00585076"/>
    <w:rsid w:val="00723EE1"/>
    <w:rsid w:val="00765FCB"/>
    <w:rsid w:val="00794290"/>
    <w:rsid w:val="007B623C"/>
    <w:rsid w:val="007F7D70"/>
    <w:rsid w:val="00890871"/>
    <w:rsid w:val="008E7046"/>
    <w:rsid w:val="00931A7E"/>
    <w:rsid w:val="009D4930"/>
    <w:rsid w:val="009E1CD1"/>
    <w:rsid w:val="009F2FC3"/>
    <w:rsid w:val="00A12ADC"/>
    <w:rsid w:val="00B01735"/>
    <w:rsid w:val="00B9106D"/>
    <w:rsid w:val="00BF0CA2"/>
    <w:rsid w:val="00C148A3"/>
    <w:rsid w:val="00DC376C"/>
    <w:rsid w:val="00EE10E2"/>
    <w:rsid w:val="00F23187"/>
    <w:rsid w:val="00F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FE4D"/>
  <w15:chartTrackingRefBased/>
  <w15:docId w15:val="{777EC036-CBDD-4810-A953-EBBABE08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ademicjournals.onz/AJ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vahombe</dc:creator>
  <cp:keywords/>
  <dc:description/>
  <cp:lastModifiedBy>vahombe</cp:lastModifiedBy>
  <cp:revision>137</cp:revision>
  <dcterms:created xsi:type="dcterms:W3CDTF">2020-07-14T17:27:00Z</dcterms:created>
  <dcterms:modified xsi:type="dcterms:W3CDTF">2020-07-14T17:52:00Z</dcterms:modified>
</cp:coreProperties>
</file>