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PREDICTIVE MODEL TO EVALUATE ACCOMMODATION OF CONFLICT MANAGEMENT STRATEGIES AND BOARD PERFORMANCE</w:t>
      </w:r>
    </w:p>
    <w:p>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OF OIL AND GAS COMPANIES IN PORT HARCOURT</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 xml:space="preserve">Eluozo S.N. and </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Ukpong, Uwem Johnson, </w:t>
      </w:r>
      <w:r>
        <w:rPr>
          <w:rFonts w:ascii="Times New Roman" w:hAnsi="Times New Roman" w:cs="Times New Roman"/>
          <w:b/>
          <w:sz w:val="24"/>
          <w:szCs w:val="24"/>
          <w:vertAlign w:val="superscript"/>
        </w:rPr>
        <w:t>3</w:t>
      </w:r>
      <w:r>
        <w:rPr>
          <w:rFonts w:ascii="Times New Roman" w:hAnsi="Times New Roman" w:cs="Times New Roman"/>
          <w:b/>
          <w:sz w:val="24"/>
          <w:szCs w:val="24"/>
        </w:rPr>
        <w:t>Eluozo .S.</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Civil Engineering </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College of Engineering, Gregory University Uturu Abia State of Nigeria</w:t>
      </w:r>
    </w:p>
    <w:p>
      <w:pPr>
        <w:spacing w:after="0" w:line="240" w:lineRule="auto"/>
        <w:jc w:val="center"/>
        <w:rPr>
          <w:rFonts w:ascii="Times New Roman" w:hAnsi="Times New Roman" w:cs="Times New Roman"/>
          <w:b/>
          <w:sz w:val="24"/>
          <w:szCs w:val="24"/>
        </w:rPr>
      </w:pPr>
      <w:r>
        <w:fldChar w:fldCharType="begin"/>
      </w:r>
      <w:r>
        <w:instrText xml:space="preserve"> HYPERLINK "mailto:ndusolo2018@gmail.com" </w:instrText>
      </w:r>
      <w:r>
        <w:fldChar w:fldCharType="separate"/>
      </w:r>
      <w:r>
        <w:rPr>
          <w:rStyle w:val="7"/>
          <w:rFonts w:ascii="Times New Roman" w:hAnsi="Times New Roman" w:cs="Times New Roman"/>
          <w:b/>
          <w:sz w:val="24"/>
          <w:szCs w:val="24"/>
        </w:rPr>
        <w:t>ndusolo2018@gmail.com</w:t>
      </w:r>
      <w:r>
        <w:rPr>
          <w:rStyle w:val="7"/>
          <w:rFonts w:ascii="Times New Roman" w:hAnsi="Times New Roman" w:cs="Times New Roman"/>
          <w:b/>
          <w:sz w:val="24"/>
          <w:szCs w:val="24"/>
        </w:rPr>
        <w:fldChar w:fldCharType="end"/>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Department of Management Sciences</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Akwa Ibom State University </w:t>
      </w:r>
    </w:p>
    <w:p>
      <w:pPr>
        <w:spacing w:after="0" w:line="240" w:lineRule="auto"/>
        <w:jc w:val="center"/>
        <w:rPr>
          <w:rFonts w:ascii="Times New Roman" w:hAnsi="Times New Roman" w:cs="Times New Roman"/>
          <w:b/>
          <w:sz w:val="24"/>
          <w:szCs w:val="24"/>
        </w:rPr>
      </w:pPr>
      <w:r>
        <w:fldChar w:fldCharType="begin"/>
      </w:r>
      <w:r>
        <w:instrText xml:space="preserve"> HYPERLINK "mailto:uwemjohnson5@gmail.com" </w:instrText>
      </w:r>
      <w:r>
        <w:fldChar w:fldCharType="separate"/>
      </w:r>
      <w:r>
        <w:rPr>
          <w:rStyle w:val="7"/>
          <w:rFonts w:ascii="Times New Roman" w:hAnsi="Times New Roman" w:cs="Times New Roman"/>
          <w:b/>
          <w:sz w:val="24"/>
          <w:szCs w:val="24"/>
        </w:rPr>
        <w:t>uwemjohnson5@gmail.com</w:t>
      </w:r>
      <w:r>
        <w:rPr>
          <w:rStyle w:val="7"/>
          <w:rFonts w:ascii="Times New Roman" w:hAnsi="Times New Roman" w:cs="Times New Roman"/>
          <w:b/>
          <w:sz w:val="24"/>
          <w:szCs w:val="24"/>
        </w:rPr>
        <w:fldChar w:fldCharType="end"/>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Department of marketing faculty of business studies</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IgnatusAjuru University Port Harcourt</w:t>
      </w:r>
    </w:p>
    <w:p>
      <w:pPr>
        <w:spacing w:after="0" w:line="240" w:lineRule="auto"/>
        <w:jc w:val="center"/>
        <w:rPr>
          <w:rFonts w:ascii="Times New Roman" w:hAnsi="Times New Roman" w:cs="Times New Roman"/>
          <w:b/>
          <w:sz w:val="24"/>
          <w:szCs w:val="24"/>
        </w:rPr>
      </w:pPr>
      <w:r>
        <w:fldChar w:fldCharType="begin"/>
      </w:r>
      <w:r>
        <w:instrText xml:space="preserve"> HYPERLINK "mailto:eluozosarah@gmail.com" </w:instrText>
      </w:r>
      <w:r>
        <w:fldChar w:fldCharType="separate"/>
      </w:r>
      <w:r>
        <w:rPr>
          <w:rStyle w:val="7"/>
          <w:rFonts w:ascii="Times New Roman" w:hAnsi="Times New Roman" w:cs="Times New Roman"/>
          <w:b/>
          <w:sz w:val="24"/>
          <w:szCs w:val="24"/>
        </w:rPr>
        <w:t>eluozosarah@gmail.com</w:t>
      </w:r>
      <w:r>
        <w:rPr>
          <w:rStyle w:val="7"/>
          <w:rFonts w:ascii="Times New Roman" w:hAnsi="Times New Roman" w:cs="Times New Roman"/>
          <w:b/>
          <w:sz w:val="24"/>
          <w:szCs w:val="24"/>
        </w:rPr>
        <w:fldChar w:fldCharType="end"/>
      </w:r>
    </w:p>
    <w:p>
      <w:pPr>
        <w:tabs>
          <w:tab w:val="left" w:pos="7224"/>
        </w:tabs>
        <w:spacing w:after="0" w:line="240" w:lineRule="auto"/>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 xml:space="preserve">Abstract </w:t>
      </w:r>
    </w:p>
    <w:p>
      <w:pPr>
        <w:spacing w:after="0" w:line="240" w:lineRule="auto"/>
        <w:jc w:val="both"/>
        <w:rPr>
          <w:rFonts w:ascii="Times New Roman" w:hAnsi="Times New Roman" w:cs="Times New Roman"/>
        </w:rPr>
      </w:pPr>
      <w:r>
        <w:rPr>
          <w:rFonts w:ascii="Times New Roman" w:hAnsi="Times New Roman" w:cs="Times New Roman"/>
        </w:rPr>
        <w:t>This paper evaluates accommodation of conflict management strategies and board performances in oil and gas sector. The study details the reflection of effectiveness, efficiency and productivity as the answer to thorough efficiencyin accommodation of conflict management in oil and gas sector, these parameters in the system express their efficacy on conflict management in these multinationals, this implies that for thorough efficiency, these variables must work simultaneously for effective and efficient in structural organization that can be a leading multinational sector in oil and gas environment.The study observed Linearized result from graphical representation explaining predominant lower efficiency and little higher efficiency in accommodation of conflict management in oil and gas companies. Theseexperiences from the study monitor the system from generated simulation values that describe the growth rates in exponential phase of accommodation conflict strategic management.Despite exponential phasethe results experienced lower parameters, when comparing on its variations showing its poor efficiency as observed in the study.Few periods observed higher effective accommodationon conflict strategic management.The developed model stimulation values were subjected to validation and both parameters generated favourable fits correlation, the study expressed the deficiency on accommodation of  conflict management strategy thus developed models that can monitor the fluctuation and progressive state of accommodation on conflict  management strategy, it defines the reflection of other parameters that express the behaviour of the system in terms of conceptual approach to monitor these type of  strategic management in oil and gas companies.</w:t>
      </w:r>
    </w:p>
    <w:p>
      <w:pPr>
        <w:spacing w:after="0"/>
        <w:jc w:val="center"/>
        <w:rPr>
          <w:rFonts w:ascii="Times New Roman" w:hAnsi="Times New Roman" w:cs="Times New Roman"/>
          <w:b/>
        </w:rPr>
      </w:pPr>
      <w:r>
        <w:rPr>
          <w:rFonts w:ascii="Times New Roman" w:hAnsi="Times New Roman" w:cs="Times New Roman"/>
          <w:b/>
        </w:rPr>
        <w:t>Keywords: predictive model conflict management, board performance oil and gas</w:t>
      </w:r>
    </w:p>
    <w:p>
      <w:pPr>
        <w:rPr>
          <w:rFonts w:ascii="Times New Roman" w:hAnsi="Times New Roman" w:cs="Times New Roman"/>
          <w:b/>
          <w:sz w:val="24"/>
          <w:szCs w:val="24"/>
        </w:rPr>
      </w:pPr>
      <w:r>
        <w:rPr>
          <w:rFonts w:ascii="Times New Roman" w:hAnsi="Times New Roman" w:cs="Times New Roman"/>
          <w:b/>
          <w:sz w:val="24"/>
          <w:szCs w:val="24"/>
        </w:rPr>
        <w:t>1. Introduction</w:t>
      </w:r>
    </w:p>
    <w:p>
      <w:pPr>
        <w:jc w:val="both"/>
        <w:rPr>
          <w:rFonts w:ascii="Times New Roman" w:hAnsi="Times New Roman" w:cs="Times New Roman"/>
          <w:sz w:val="24"/>
          <w:szCs w:val="24"/>
        </w:rPr>
      </w:pPr>
      <w:r>
        <w:rPr>
          <w:rFonts w:ascii="Times New Roman" w:hAnsi="Times New Roman" w:cs="Times New Roman"/>
          <w:sz w:val="24"/>
          <w:szCs w:val="24"/>
        </w:rPr>
        <w:t xml:space="preserve">Conflict has been with us since the inception of human development and to a greater extend informed our thinking as individuals. This tends to show Conflict is an inevitable concept within the human society.  variationsof views may be held, this implies that views may beexperienced conflict as it be a negative situation, this mustalways be avoided at any cost.  There are others that may experience conflict a phenomenon, it will definitely require management. More so  in other circumstances other may consider conflict as an exciting opportunity for personal growth,others try to appliedhis or her best advantage. This notion implies Whoever that fall on this range of viewpoint as it concerns conflict would expect to be in a continual state of conflict as for the fundamental for employment. Conflict in organizations may neither be ignored nor feared. Indeed, it should be creative and destructive manifestations. Conflict-free company has never stereotypes, negative attitudes and the frustrations of perceived conflicting need will always be present wherever men are forced to live and work together. However, conflict in organization is a daily occurrence </w:t>
      </w:r>
      <w:r>
        <w:rPr>
          <w:rFonts w:ascii="Times New Roman" w:hAnsi="Times New Roman" w:cs="Times New Roman"/>
          <w:sz w:val="24"/>
          <w:szCs w:val="24"/>
          <w:vertAlign w:val="superscript"/>
        </w:rPr>
        <w:t>[1].</w:t>
      </w:r>
    </w:p>
    <w:p>
      <w:pPr>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Stresses that conflict is inevitable within the human society, and that the organization since it’s comprises of individuals from diverse cultures tend to have a huge level of conflict attributes, because individual needs and preferences to a greater extend is the major reasons for conflict within and outside the organization. When two or more social entities (that is, individuals, groups, organizations and or nations) come in contact with one another in attaining their objectives, their relationship may become inconsistent when two or more of them desire a similar resources that is in short supply; when they have partially exclusive behavioural preference regarding their joint action; or when they have different of conflict would be a process of social interaction involving a struggle over claims to resources, power and status, beliefs and other preferences and desires. The aims of the parties in conflict may extend from simply attempting to gain acceptance of a preference, or securing a resource advantage, to the extremes of injuring or eliminating opponents </w:t>
      </w:r>
      <w:r>
        <w:rPr>
          <w:rFonts w:ascii="Times New Roman" w:hAnsi="Times New Roman" w:cs="Times New Roman"/>
          <w:sz w:val="24"/>
          <w:szCs w:val="24"/>
          <w:vertAlign w:val="superscript"/>
        </w:rPr>
        <w:t>[3].</w:t>
      </w:r>
    </w:p>
    <w:p>
      <w:pPr>
        <w:jc w:val="both"/>
        <w:rPr>
          <w:rFonts w:ascii="Times New Roman" w:hAnsi="Times New Roman" w:cs="Times New Roman"/>
          <w:sz w:val="24"/>
          <w:szCs w:val="24"/>
        </w:rPr>
      </w:pPr>
      <w:r>
        <w:rPr>
          <w:rFonts w:ascii="Times New Roman" w:hAnsi="Times New Roman" w:cs="Times New Roman"/>
          <w:sz w:val="24"/>
          <w:szCs w:val="24"/>
        </w:rPr>
        <w:t xml:space="preserve">Uncertainty and disagreement has been two significant drivers for conflict anywhere and especially in organizations where the board members are idle. In other words, an organization with an ineffective board is a veritable ground for conflict. An organization’s management under his circumstance manipulates events in its favour and runs corporate supervision as personal or individual fortune. In non-performing or redundant boards, and this is noteworthy, board activities are minimal and are reduced to, in the main, ratification (or rubber-stamp) of managerial decisions </w:t>
      </w:r>
      <w:r>
        <w:rPr>
          <w:rFonts w:ascii="Times New Roman" w:hAnsi="Times New Roman" w:cs="Times New Roman"/>
          <w:sz w:val="24"/>
          <w:szCs w:val="24"/>
          <w:vertAlign w:val="superscript"/>
        </w:rPr>
        <w:t xml:space="preserve">[4]. </w:t>
      </w:r>
      <w:r>
        <w:rPr>
          <w:rFonts w:ascii="Times New Roman" w:hAnsi="Times New Roman" w:cs="Times New Roman"/>
          <w:sz w:val="24"/>
          <w:szCs w:val="24"/>
        </w:rPr>
        <w:t>Instructively, many failed and failing Nigeria business have boards that are damaged by conflicts – in fighting and or disagreements, resulting in the abnormally of all corporate authority being vested in one individual – the managing director and chief executive officer, who functions without supervision. In these companies the board of directors function at the managing director who also controls and determines all corporate, administration, finance, projects, recruitment, selection decisions etc. these conflicts are the outcomes of ignored grievances, disputes and complaints or poorly managed conflicts between board members. It is a fact that conflicts when not effectively managed have the potential of spiraling with disastrous consequences.</w:t>
      </w:r>
    </w:p>
    <w:p>
      <w:pPr>
        <w:jc w:val="both"/>
        <w:rPr>
          <w:rFonts w:ascii="Times New Roman" w:hAnsi="Times New Roman" w:cs="Times New Roman"/>
          <w:sz w:val="24"/>
          <w:szCs w:val="24"/>
        </w:rPr>
      </w:pPr>
      <w:r>
        <w:rPr>
          <w:rFonts w:ascii="Times New Roman" w:hAnsi="Times New Roman" w:cs="Times New Roman"/>
          <w:sz w:val="24"/>
          <w:szCs w:val="24"/>
        </w:rPr>
        <w:t xml:space="preserve">In general, unresolved conflict among the board of directors is considered to have a negative impact on their performance </w:t>
      </w:r>
      <w:r>
        <w:rPr>
          <w:rFonts w:ascii="Times New Roman" w:hAnsi="Times New Roman" w:cs="Times New Roman"/>
          <w:sz w:val="24"/>
          <w:szCs w:val="24"/>
          <w:vertAlign w:val="superscript"/>
        </w:rPr>
        <w:t>[6].</w:t>
      </w:r>
      <w:r>
        <w:rPr>
          <w:rFonts w:ascii="Times New Roman" w:hAnsi="Times New Roman" w:cs="Times New Roman"/>
          <w:sz w:val="24"/>
          <w:szCs w:val="24"/>
        </w:rPr>
        <w:t xml:space="preserve"> It decreases satisfaction of the board members; it decreases the board productivity; hinders the exchange of information needed for effective decision-making </w:t>
      </w:r>
      <w:r>
        <w:rPr>
          <w:rFonts w:ascii="Times New Roman" w:hAnsi="Times New Roman" w:cs="Times New Roman"/>
          <w:sz w:val="24"/>
          <w:szCs w:val="24"/>
          <w:vertAlign w:val="superscript"/>
        </w:rPr>
        <w:t>[5].</w:t>
      </w:r>
      <w:r>
        <w:rPr>
          <w:rFonts w:ascii="Times New Roman" w:hAnsi="Times New Roman" w:cs="Times New Roman"/>
          <w:sz w:val="24"/>
          <w:szCs w:val="24"/>
        </w:rPr>
        <w:t xml:space="preserve"> When exploring the board of directors as a workgroup, it is important to identify each of the team members and how they interact; each member has his or her contribution and conflicts among board members could arise in different forms </w:t>
      </w:r>
      <w:r>
        <w:rPr>
          <w:rFonts w:ascii="Times New Roman" w:hAnsi="Times New Roman" w:cs="Times New Roman"/>
          <w:sz w:val="24"/>
          <w:szCs w:val="24"/>
          <w:vertAlign w:val="superscript"/>
        </w:rPr>
        <w:t xml:space="preserve">[5]. </w:t>
      </w:r>
      <w:r>
        <w:rPr>
          <w:rFonts w:ascii="Times New Roman" w:hAnsi="Times New Roman" w:cs="Times New Roman"/>
          <w:sz w:val="24"/>
          <w:szCs w:val="24"/>
        </w:rPr>
        <w:t>The effectiveness of group is only ascertained when there is harmony amongst group members.</w:t>
      </w:r>
    </w:p>
    <w:p>
      <w:pPr>
        <w:jc w:val="both"/>
        <w:rPr>
          <w:rFonts w:ascii="Times New Roman" w:hAnsi="Times New Roman" w:cs="Times New Roman"/>
          <w:b/>
          <w:sz w:val="24"/>
          <w:szCs w:val="24"/>
        </w:rPr>
      </w:pPr>
      <w:r>
        <w:rPr>
          <w:rFonts w:ascii="Times New Roman" w:hAnsi="Times New Roman" w:cs="Times New Roman"/>
          <w:b/>
          <w:sz w:val="24"/>
          <w:szCs w:val="24"/>
        </w:rPr>
        <w:t>Accommodation Conflict Management Strategy</w:t>
      </w:r>
    </w:p>
    <w:p>
      <w:pPr>
        <w:shd w:val="clear" w:color="auto" w:fill="FFFFFF"/>
        <w:spacing w:after="300"/>
        <w:jc w:val="both"/>
        <w:textAlignment w:val="baseline"/>
        <w:rPr>
          <w:rFonts w:ascii="Times New Roman" w:hAnsi="Times New Roman" w:eastAsia="Times New Roman" w:cs="Times New Roman"/>
          <w:sz w:val="24"/>
          <w:szCs w:val="24"/>
        </w:rPr>
      </w:pPr>
      <w:r>
        <w:rPr>
          <w:rFonts w:ascii="Times New Roman" w:hAnsi="Times New Roman" w:cs="Times New Roman"/>
          <w:sz w:val="24"/>
          <w:szCs w:val="24"/>
          <w:vertAlign w:val="superscript"/>
        </w:rPr>
        <w:t>[1],</w:t>
      </w:r>
      <w:r>
        <w:rPr>
          <w:rFonts w:ascii="Times New Roman" w:hAnsi="Times New Roman" w:eastAsia="Times New Roman" w:cs="Times New Roman"/>
          <w:sz w:val="24"/>
          <w:szCs w:val="24"/>
        </w:rPr>
        <w:t xml:space="preserve"> this is one of sacrifice, selflessness and low assertiveness.  You are willing to give up just about everything in order to preserve the relationship with the other party.  It is certainly reasonable to use this strategy when the issue at hand is something of little importance to you. It fore go your concern in order to satisfy the concern of others. This strategy is low assertiveness and high cooperativeness; the goal is to yield. The accommodating style is appropriate to use in situations when you want to show that you are reasonable, develop performance, create good will, keep peace, retreat, or for issues of low importance. Accommodating skills include the ability to sacrifice, the ability to be selfless, the ability to obey orders, and the ability to yield.</w:t>
      </w:r>
    </w:p>
    <w:p>
      <w:pPr>
        <w:pStyle w:val="4"/>
        <w:spacing w:line="276" w:lineRule="auto"/>
        <w:jc w:val="both"/>
      </w:pPr>
      <w:r>
        <w:t>Over use of the accommodating strategy results in ideas getting little attention, restricted influence, loss of contribution, and anarchy. People who overuse the accommodating style exhibit a lack of desire to change and usually demonstrate anxiety over future uncertainties. One of their main desires may be to keep everything the same. When accommodating is overused certain behaviors emerge. Some of these emergent behaviors include giving up personal space, making "me" or other victim statements, being overly helpful and then holding a grudge, and speaking in an extremely quiet almost unintelligible voice.</w:t>
      </w:r>
    </w:p>
    <w:p>
      <w:pPr>
        <w:pStyle w:val="4"/>
        <w:spacing w:line="276" w:lineRule="auto"/>
        <w:jc w:val="both"/>
      </w:pPr>
      <w:r>
        <w:t>The accommodating strategy essentially entails giving the opposing side what it wants. The use of accommodation often occurs when one of the parties wishes to keep the peace or perceives the issue as minor. For example, a business that requires formal dress may institute a "casual Friday" policy as a low-stakes means of keeping the peace with the rank and file. Employees who use accommodation as a primary conflict management strategy, however, may keep track and develop resentment.</w:t>
      </w:r>
    </w:p>
    <w:p>
      <w:pPr>
        <w:pStyle w:val="4"/>
        <w:spacing w:line="276" w:lineRule="auto"/>
        <w:jc w:val="both"/>
      </w:pPr>
      <w:r>
        <w:t xml:space="preserve">Accommodators are people who give in to maintain the illusion of harmony </w:t>
      </w:r>
      <w:r>
        <w:rPr>
          <w:vertAlign w:val="superscript"/>
        </w:rPr>
        <w:t xml:space="preserve">[5].  [3,4] </w:t>
      </w:r>
      <w:r>
        <w:t xml:space="preserve">it is noted that accommodation scores high on cooperativeness. </w:t>
      </w:r>
      <w:r>
        <w:rPr>
          <w:vertAlign w:val="superscript"/>
        </w:rPr>
        <w:t>[1, 2]</w:t>
      </w:r>
      <w:r>
        <w:t xml:space="preserve"> it is in of views accommodation as a destructive strategy, because it often leads to a build-up of negative emotions. An accommodating board is one that cooperates to a high degree. This may be at the boards’ expense and actually works against its goals, objectives, and desired outcomes. This approach is effective when the other board members are the expert or has better solutions. It is a lose – win approach. There are situations which accommodation may be appropriate. </w:t>
      </w:r>
    </w:p>
    <w:p>
      <w:pPr>
        <w:pStyle w:val="4"/>
        <w:spacing w:after="0" w:afterAutospacing="0" w:line="360" w:lineRule="auto"/>
        <w:jc w:val="both"/>
        <w:rPr>
          <w:b/>
        </w:rPr>
      </w:pPr>
      <w:r>
        <w:rPr>
          <w:b/>
        </w:rPr>
        <w:t>Board Performance</w:t>
      </w:r>
    </w:p>
    <w:p>
      <w:pPr>
        <w:pStyle w:val="4"/>
        <w:spacing w:before="0" w:beforeAutospacing="0" w:after="0" w:afterAutospacing="0" w:line="360" w:lineRule="auto"/>
        <w:jc w:val="both"/>
      </w:pPr>
      <w:r>
        <w:t xml:space="preserve">Literatures on board performance have assumed multiple dimensions </w:t>
      </w:r>
      <w:r>
        <w:rPr>
          <w:vertAlign w:val="superscript"/>
        </w:rPr>
        <w:t>[2, 4, 5].</w:t>
      </w:r>
      <w:r>
        <w:t xml:space="preserve"> In the light if the above, </w:t>
      </w:r>
      <w:r>
        <w:rPr>
          <w:vertAlign w:val="superscript"/>
        </w:rPr>
        <w:t>[2, 3]</w:t>
      </w:r>
      <w:r>
        <w:t xml:space="preserve"> opined that, “the wellbeing of an organization is greatly determined by its board of directors. The board of directors of a company are those individuals saddled with the responsibility of decision making within the organization-to a greater extend the success or growth of an organization is a factor of the decisions of the boards of directors. Company directors duly appointed to manage the business activities of the company. Management and chief executive officers of the organization are responsible for the day-to-day operations whereas board of directors are responsible for monitoring the management and making sure the act in tandem with the vision and mission of the organization so as to maximize the profit of the organization and for the interest of the shareholders. It is imperative however that every organization have a board of directors because they oversee the activities of the organization and ensures that managers and other workers within the organization adhere to stated objectives and laws of the organization at all time. </w:t>
      </w:r>
    </w:p>
    <w:p>
      <w:pPr>
        <w:pStyle w:val="4"/>
        <w:spacing w:before="0" w:beforeAutospacing="0" w:after="0" w:afterAutospacing="0" w:line="276" w:lineRule="auto"/>
        <w:jc w:val="both"/>
        <w:rPr>
          <w:b/>
        </w:rPr>
      </w:pPr>
      <w:r>
        <w:rPr>
          <w:b/>
        </w:rPr>
        <w:t xml:space="preserve">Accommodation Conflict Management Strategy and Board Performance </w:t>
      </w:r>
    </w:p>
    <w:p>
      <w:pPr>
        <w:pStyle w:val="2"/>
        <w:spacing w:after="0" w:afterAutospacing="0" w:line="360" w:lineRule="auto"/>
        <w:jc w:val="both"/>
        <w:rPr>
          <w:b w:val="0"/>
          <w:sz w:val="24"/>
          <w:szCs w:val="24"/>
        </w:rPr>
      </w:pPr>
      <w:r>
        <w:rPr>
          <w:b w:val="0"/>
          <w:sz w:val="24"/>
          <w:szCs w:val="24"/>
        </w:rPr>
        <w:t xml:space="preserve">Accommodative is unassertive and cooperative. The accommodating strategy essentially entails a situation where a party in a conflicting situation chooses not to continue in a particular issue-giving the opposing side what it wants. The use of accommodation often occurs when one of the parties wishes to keep the peace or perceives the issue as minor. Employees who use accommodation as a primary conflict management strategy, however, may keep track and develop resentment. </w:t>
      </w:r>
      <w:r>
        <w:rPr>
          <w:b w:val="0"/>
          <w:sz w:val="24"/>
          <w:szCs w:val="24"/>
          <w:vertAlign w:val="superscript"/>
        </w:rPr>
        <w:t>[2]</w:t>
      </w:r>
      <w:r>
        <w:rPr>
          <w:b w:val="0"/>
          <w:sz w:val="24"/>
          <w:szCs w:val="24"/>
        </w:rPr>
        <w:t xml:space="preserve"> did an empirical study between accommodation and organizational performance and a positive relationship was found, which was further reinforced by the findings of </w:t>
      </w:r>
      <w:r>
        <w:rPr>
          <w:b w:val="0"/>
          <w:sz w:val="24"/>
          <w:szCs w:val="24"/>
          <w:vertAlign w:val="superscript"/>
        </w:rPr>
        <w:t>[2]</w:t>
      </w:r>
      <w:r>
        <w:rPr>
          <w:b w:val="0"/>
          <w:sz w:val="24"/>
          <w:szCs w:val="24"/>
        </w:rPr>
        <w:t xml:space="preserve"> on compromising strategy the compromising strategy typically calls for both sides of a conflict to give up elements of their position in order to establish an acceptable, if not agreeable, solution. This strategy prevails most often in conflicts where the parties hold approximately equivalent power. Business owners frequently employ compromise during contract negotiations with other businesses when each party stands to lose something valuable, such as a customer or necessary service.</w:t>
      </w:r>
    </w:p>
    <w:p>
      <w:pPr>
        <w:spacing w:line="360" w:lineRule="auto"/>
        <w:jc w:val="both"/>
        <w:rPr>
          <w:rFonts w:ascii="Times New Roman" w:hAnsi="Times New Roman" w:eastAsia="Calibri" w:cs="Times New Roman"/>
          <w:b/>
          <w:sz w:val="24"/>
          <w:szCs w:val="24"/>
        </w:rPr>
      </w:pPr>
      <w:r>
        <w:rPr>
          <w:rFonts w:ascii="Times New Roman" w:hAnsi="Times New Roman" w:cs="Times New Roman"/>
          <w:b/>
          <w:sz w:val="24"/>
          <w:szCs w:val="24"/>
        </w:rPr>
        <w:t>E</w:t>
      </w:r>
      <w:r>
        <w:rPr>
          <w:rFonts w:ascii="Times New Roman" w:hAnsi="Times New Roman" w:eastAsia="Calibri" w:cs="Times New Roman"/>
          <w:b/>
          <w:sz w:val="24"/>
          <w:szCs w:val="24"/>
        </w:rPr>
        <w:t>ffectiveness</w:t>
      </w:r>
    </w:p>
    <w:p>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Effectiveness is the degree to which objectives are achieved and the extent to which targeted problems are solved. In contrast to efficiency, effectiveness is determined without reference to costs and whereas efficiency means doing the thing right, effectiveness means doing the right thing. Several theoretical studies have presented definitions of operational effectiveness ranging from its theoretical independence </w:t>
      </w:r>
      <w:r>
        <w:rPr>
          <w:rFonts w:ascii="Times New Roman" w:hAnsi="Times New Roman" w:eastAsia="Calibri" w:cs="Times New Roman"/>
          <w:sz w:val="24"/>
          <w:szCs w:val="24"/>
          <w:vertAlign w:val="superscript"/>
        </w:rPr>
        <w:t>[4]</w:t>
      </w:r>
      <w:r>
        <w:rPr>
          <w:rFonts w:ascii="Times New Roman" w:hAnsi="Times New Roman" w:eastAsia="Calibri" w:cs="Times New Roman"/>
          <w:sz w:val="24"/>
          <w:szCs w:val="24"/>
        </w:rPr>
        <w:t xml:space="preserve"> to attaching it as a component of performance </w:t>
      </w:r>
      <w:r>
        <w:rPr>
          <w:rFonts w:ascii="Times New Roman" w:hAnsi="Times New Roman" w:eastAsia="Calibri" w:cs="Times New Roman"/>
          <w:sz w:val="24"/>
          <w:szCs w:val="24"/>
          <w:vertAlign w:val="superscript"/>
        </w:rPr>
        <w:t>[3].</w:t>
      </w:r>
      <w:r>
        <w:rPr>
          <w:rFonts w:ascii="Times New Roman" w:hAnsi="Times New Roman" w:eastAsia="Calibri" w:cs="Times New Roman"/>
          <w:sz w:val="24"/>
          <w:szCs w:val="24"/>
        </w:rPr>
        <w:t xml:space="preserve"> An interesting feature of this scholarly effort is the consensus that evolved from the meta-analytic work of </w:t>
      </w:r>
      <w:r>
        <w:rPr>
          <w:rFonts w:ascii="Times New Roman" w:hAnsi="Times New Roman" w:eastAsia="Calibri" w:cs="Times New Roman"/>
          <w:sz w:val="24"/>
          <w:szCs w:val="24"/>
          <w:vertAlign w:val="superscript"/>
        </w:rPr>
        <w:t>[2]</w:t>
      </w:r>
      <w:r>
        <w:rPr>
          <w:rFonts w:ascii="Times New Roman" w:hAnsi="Times New Roman" w:eastAsia="Calibri" w:cs="Times New Roman"/>
          <w:sz w:val="24"/>
          <w:szCs w:val="24"/>
        </w:rPr>
        <w:t xml:space="preserve"> that have adequately and empirically domiciled operational effectiveness within the performance construct and using it as a measure.</w:t>
      </w:r>
    </w:p>
    <w:p>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Scholarly efforts have been used in analyzing and measuring performance of work organizations </w:t>
      </w:r>
      <w:r>
        <w:rPr>
          <w:rFonts w:ascii="Times New Roman" w:hAnsi="Times New Roman" w:eastAsia="Calibri" w:cs="Times New Roman"/>
          <w:sz w:val="24"/>
          <w:szCs w:val="24"/>
          <w:vertAlign w:val="superscript"/>
        </w:rPr>
        <w:t>[2, 3, 4].</w:t>
      </w:r>
      <w:r>
        <w:rPr>
          <w:rFonts w:ascii="Times New Roman" w:hAnsi="Times New Roman" w:eastAsia="Calibri" w:cs="Times New Roman"/>
          <w:sz w:val="24"/>
          <w:szCs w:val="24"/>
        </w:rPr>
        <w:t xml:space="preserve"> Some of the measures so far have been seen in relation to the functional aspects of work while some are perceptually drawn based on disciplinary orientation </w:t>
      </w:r>
      <w:r>
        <w:rPr>
          <w:rFonts w:ascii="Times New Roman" w:hAnsi="Times New Roman" w:eastAsia="Calibri" w:cs="Times New Roman"/>
          <w:sz w:val="24"/>
          <w:szCs w:val="24"/>
          <w:vertAlign w:val="superscript"/>
        </w:rPr>
        <w:t>[1, 2, 3].</w:t>
      </w:r>
      <w:r>
        <w:rPr>
          <w:rFonts w:ascii="Times New Roman" w:hAnsi="Times New Roman" w:eastAsia="Calibri" w:cs="Times New Roman"/>
          <w:sz w:val="24"/>
          <w:szCs w:val="24"/>
        </w:rPr>
        <w:t xml:space="preserve"> Like the case of the accounting function which relies on assures like, gross profit, return of investment profitability and the marketing function relies on market share and sales growth as an indicator to measure performance. In the case of the production function which is widespread across every function, operational efficiency is greatly applied </w:t>
      </w:r>
      <w:r>
        <w:rPr>
          <w:rFonts w:ascii="Times New Roman" w:hAnsi="Times New Roman" w:eastAsia="Calibri" w:cs="Times New Roman"/>
          <w:sz w:val="24"/>
          <w:szCs w:val="24"/>
          <w:vertAlign w:val="superscript"/>
        </w:rPr>
        <w:t>[3,5].</w:t>
      </w:r>
      <w:r>
        <w:rPr>
          <w:rFonts w:ascii="Times New Roman" w:hAnsi="Times New Roman" w:eastAsia="Calibri" w:cs="Times New Roman"/>
          <w:sz w:val="24"/>
          <w:szCs w:val="24"/>
        </w:rPr>
        <w:t>.</w:t>
      </w:r>
    </w:p>
    <w:p>
      <w:pPr>
        <w:pStyle w:val="4"/>
        <w:spacing w:line="360" w:lineRule="auto"/>
        <w:jc w:val="both"/>
      </w:pPr>
      <w:r>
        <w:rPr>
          <w:rFonts w:eastAsia="TimesNewRoman"/>
          <w:b/>
        </w:rPr>
        <w:t xml:space="preserve">Productivity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Productivity can be defined as quality of being productive. The efficiency of fruitful effort, particularly in industry, there are measured in terms of its rate of output per unit of input level of performance, these concepts applied ina business over a specified period of time, it also expresses terms of overall profits including losses during that time. Evaluating such profits of a business allows decision-makers to judge the results of business strategies and activities in objective monetary terms. Also, profitability measured the results of a firm’s policiesincluding  operationsthese are observed in monetary firms, it is reflected in the firm’s return on investment, return on assets, value added etc. </w:t>
      </w:r>
    </w:p>
    <w:p>
      <w:pPr>
        <w:jc w:val="both"/>
        <w:rPr>
          <w:rFonts w:ascii="Times New Roman" w:hAnsi="Times New Roman" w:cs="Times New Roman"/>
          <w:sz w:val="24"/>
          <w:szCs w:val="24"/>
        </w:rPr>
      </w:pPr>
      <w:r>
        <w:rPr>
          <w:rFonts w:ascii="Times New Roman" w:hAnsi="Times New Roman" w:cs="Times New Roman"/>
          <w:sz w:val="24"/>
          <w:szCs w:val="24"/>
        </w:rPr>
        <w:t xml:space="preserve">Any of many different mathematical measures to evaluate how well a company is using its resources to make a profit. It is important to note that, no one measure of financial performance should be taken on its own. Rather, a thorough assessment of a company’s performance should take into account many different measures </w:t>
      </w:r>
      <w:r>
        <w:rPr>
          <w:rFonts w:ascii="Times New Roman" w:hAnsi="Times New Roman" w:cs="Times New Roman"/>
          <w:sz w:val="24"/>
          <w:szCs w:val="24"/>
          <w:vertAlign w:val="superscript"/>
        </w:rPr>
        <w:t>[1,6].</w:t>
      </w:r>
    </w:p>
    <w:p>
      <w:pPr>
        <w:rPr>
          <w:rFonts w:ascii="Times New Roman" w:hAnsi="Times New Roman" w:cs="Times New Roman"/>
          <w:b/>
          <w:sz w:val="24"/>
          <w:szCs w:val="24"/>
        </w:rPr>
      </w:pPr>
      <w:r>
        <w:rPr>
          <w:rFonts w:ascii="Times New Roman" w:hAnsi="Times New Roman" w:cs="Times New Roman"/>
          <w:b/>
          <w:sz w:val="24"/>
          <w:szCs w:val="24"/>
        </w:rPr>
        <w:t>2. Theoretical Background</w:t>
      </w:r>
    </w:p>
    <w:p>
      <w:pPr>
        <w:rPr>
          <w:rFonts w:ascii="Times New Roman" w:hAnsi="Times New Roman" w:cs="Times New Roman" w:eastAsiaTheme="minorEastAsia"/>
          <w:sz w:val="28"/>
          <w:szCs w:val="28"/>
        </w:rPr>
      </w:pPr>
      <m:oMath>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eqArr>
                  <m:eqArrPr>
                    <m:ctrlPr>
                      <w:rPr>
                        <w:rFonts w:ascii="Cambria Math" w:hAnsi="Cambria Math" w:cs="Times New Roman"/>
                        <w:i/>
                        <w:sz w:val="28"/>
                        <w:szCs w:val="28"/>
                      </w:rPr>
                    </m:ctrlPr>
                  </m:eqArrPr>
                  <m:e>
                    <m:ctrlPr>
                      <w:rPr>
                        <w:rFonts w:ascii="Cambria Math" w:hAnsi="Cambria Math" w:cs="Times New Roman"/>
                        <w:i/>
                        <w:sz w:val="28"/>
                        <w:szCs w:val="28"/>
                      </w:rPr>
                    </m:ctrlPr>
                  </m:e>
                  <m:e>
                    <m:r>
                      <w:rPr>
                        <w:rFonts w:ascii="Cambria Math" w:hAnsi="Cambria Math" w:cs="Times New Roman"/>
                        <w:sz w:val="28"/>
                        <w:szCs w:val="28"/>
                      </w:rPr>
                      <m:t>d</m:t>
                    </m:r>
                    <m:ctrlPr>
                      <w:rPr>
                        <w:rFonts w:ascii="Cambria Math" w:hAnsi="Cambria Math" w:cs="Times New Roman"/>
                        <w:i/>
                        <w:sz w:val="28"/>
                        <w:szCs w:val="28"/>
                      </w:rPr>
                    </m:ctrlPr>
                  </m:e>
                </m:eqArr>
                <m:ctrlPr>
                  <w:rPr>
                    <w:rFonts w:ascii="Cambria Math" w:hAnsi="Times New Roman" w:cs="Times New Roman"/>
                    <w:i/>
                    <w:sz w:val="28"/>
                    <w:szCs w:val="28"/>
                  </w:rPr>
                </m:ctrlPr>
              </m:e>
              <m:sub>
                <m:sSub>
                  <m:sSubPr>
                    <m:ctrlPr>
                      <w:rPr>
                        <w:rFonts w:ascii="Cambria Math" w:hAnsi="Times New Roman" w:cs="Times New Roman"/>
                        <w:i/>
                        <w:sz w:val="28"/>
                        <w:szCs w:val="28"/>
                      </w:rPr>
                    </m:ctrlPr>
                  </m:sSubPr>
                  <m:e>
                    <m:r>
                      <w:rPr>
                        <w:rFonts w:ascii="Cambria Math" w:hAnsi="Cambria Math" w:cs="Times New Roman"/>
                        <w:sz w:val="28"/>
                        <w:szCs w:val="28"/>
                      </w:rPr>
                      <m:t>c</m:t>
                    </m:r>
                    <m:ctrlPr>
                      <w:rPr>
                        <w:rFonts w:ascii="Cambria Math" w:hAnsi="Times New Roman" w:cs="Times New Roman"/>
                        <w:i/>
                        <w:sz w:val="28"/>
                        <w:szCs w:val="28"/>
                      </w:rPr>
                    </m:ctrlPr>
                  </m:e>
                  <m:sub>
                    <m:r>
                      <w:rPr>
                        <w:rFonts w:ascii="Cambria Math" w:hAnsi="Cambria Math" w:cs="Times New Roman"/>
                        <w:sz w:val="28"/>
                        <w:szCs w:val="28"/>
                      </w:rPr>
                      <m:t>d</m:t>
                    </m:r>
                    <m:ctrlPr>
                      <w:rPr>
                        <w:rFonts w:ascii="Cambria Math" w:hAnsi="Times New Roman" w:cs="Times New Roman"/>
                        <w:i/>
                        <w:sz w:val="28"/>
                        <w:szCs w:val="28"/>
                      </w:rPr>
                    </m:ctrlPr>
                  </m:sub>
                </m:sSub>
                <m:ctrlPr>
                  <w:rPr>
                    <w:rFonts w:ascii="Cambria Math" w:hAnsi="Times New Roman" w:cs="Times New Roman"/>
                    <w:i/>
                    <w:sz w:val="28"/>
                    <w:szCs w:val="28"/>
                  </w:rPr>
                </m:ctrlPr>
              </m:sub>
            </m:sSub>
            <m:ctrlPr>
              <w:rPr>
                <w:rFonts w:ascii="Cambria Math" w:hAnsi="Times New Roman" w:cs="Times New Roman"/>
                <w:i/>
                <w:sz w:val="28"/>
                <w:szCs w:val="28"/>
              </w:rPr>
            </m:ctrlPr>
          </m:num>
          <m:den>
            <m:r>
              <w:rPr>
                <w:rFonts w:ascii="Cambria Math" w:hAnsi="Cambria Math" w:cs="Times New Roman"/>
                <w:sz w:val="28"/>
                <w:szCs w:val="28"/>
              </w:rPr>
              <m:t>dp</m:t>
            </m:r>
            <m:ctrlPr>
              <w:rPr>
                <w:rFonts w:ascii="Cambria Math" w:hAnsi="Times New Roman" w:cs="Times New Roman"/>
                <w:i/>
                <w:sz w:val="28"/>
                <w:szCs w:val="28"/>
              </w:rPr>
            </m:ctrlPr>
          </m:den>
        </m:f>
        <m:r>
          <w:rPr>
            <w:rFonts w:ascii="Cambria Math" w:hAnsi="Times New Roman" w:cs="Times New Roman"/>
            <w:sz w:val="28"/>
            <w:szCs w:val="28"/>
          </w:rPr>
          <m:t>+</m:t>
        </m:r>
        <m:r>
          <w:rPr>
            <w:rFonts w:ascii="Cambria Math" w:hAnsi="Cambria Math" w:cs="Times New Roman"/>
            <w:sz w:val="28"/>
            <w:szCs w:val="28"/>
          </w:rPr>
          <m:t>u</m:t>
        </m:r>
        <m:d>
          <m:dPr>
            <m:ctrlPr>
              <w:rPr>
                <w:rFonts w:ascii="Cambria Math" w:hAnsi="Times New Roman" w:cs="Times New Roman"/>
                <w:i/>
                <w:sz w:val="28"/>
                <w:szCs w:val="28"/>
              </w:rPr>
            </m:ctrlPr>
          </m:dPr>
          <m:e>
            <m:r>
              <w:rPr>
                <w:rFonts w:ascii="Cambria Math" w:hAnsi="Cambria Math" w:cs="Times New Roman"/>
                <w:sz w:val="28"/>
                <w:szCs w:val="28"/>
              </w:rPr>
              <m:t>t</m:t>
            </m:r>
            <m:ctrlPr>
              <w:rPr>
                <w:rFonts w:ascii="Cambria Math" w:hAnsi="Times New Roman" w:cs="Times New Roman"/>
                <w:i/>
                <w:sz w:val="28"/>
                <w:szCs w:val="28"/>
              </w:rPr>
            </m:ctrlPr>
          </m:e>
        </m:d>
        <m:sSub>
          <m:sSubPr>
            <m:ctrlPr>
              <w:rPr>
                <w:rFonts w:ascii="Cambria Math" w:hAnsi="Times New Roman" w:cs="Times New Roman"/>
                <w:i/>
                <w:sz w:val="28"/>
                <w:szCs w:val="28"/>
              </w:rPr>
            </m:ctrlPr>
          </m:sSubPr>
          <m:e>
            <m:r>
              <w:rPr>
                <w:rFonts w:ascii="Cambria Math" w:hAnsi="Cambria Math" w:cs="Times New Roman"/>
                <w:sz w:val="28"/>
                <w:szCs w:val="28"/>
              </w:rPr>
              <m:t>c</m:t>
            </m:r>
            <m:ctrlPr>
              <w:rPr>
                <w:rFonts w:ascii="Cambria Math" w:hAnsi="Times New Roman" w:cs="Times New Roman"/>
                <w:i/>
                <w:sz w:val="28"/>
                <w:szCs w:val="28"/>
              </w:rPr>
            </m:ctrlPr>
          </m:e>
          <m:sub>
            <m:r>
              <w:rPr>
                <w:rFonts w:ascii="Cambria Math" w:hAnsi="Cambria Math" w:cs="Times New Roman"/>
                <w:sz w:val="28"/>
                <w:szCs w:val="28"/>
              </w:rPr>
              <m:t>d</m:t>
            </m:r>
            <m:ctrlPr>
              <w:rPr>
                <w:rFonts w:ascii="Cambria Math" w:hAnsi="Times New Roman" w:cs="Times New Roman"/>
                <w:i/>
                <w:sz w:val="28"/>
                <w:szCs w:val="28"/>
              </w:rPr>
            </m:ctrlPr>
          </m:sub>
        </m:sSub>
        <m:r>
          <w:rPr>
            <w:rFonts w:ascii="Cambria Math" w:hAnsi="Times New Roman" w:cs="Times New Roman"/>
            <w:sz w:val="28"/>
            <w:szCs w:val="28"/>
          </w:rPr>
          <m:t>=</m:t>
        </m:r>
        <m:r>
          <w:rPr>
            <w:rFonts w:ascii="Cambria Math" w:hAnsi="Cambria Math" w:cs="Times New Roman"/>
            <w:sz w:val="28"/>
            <w:szCs w:val="28"/>
          </w:rPr>
          <m:t>k</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rPr>
              <m:t>c</m:t>
            </m:r>
            <m:ctrlPr>
              <w:rPr>
                <w:rFonts w:ascii="Cambria Math" w:hAnsi="Times New Roman" w:cs="Times New Roman"/>
                <w:i/>
                <w:sz w:val="28"/>
                <w:szCs w:val="28"/>
              </w:rPr>
            </m:ctrlPr>
          </m:e>
          <m:sub>
            <m:r>
              <w:rPr>
                <w:rFonts w:ascii="Cambria Math" w:hAnsi="Cambria Math" w:cs="Times New Roman"/>
                <w:sz w:val="28"/>
                <w:szCs w:val="28"/>
              </w:rPr>
              <m:t>d</m:t>
            </m:r>
            <m:ctrlPr>
              <w:rPr>
                <w:rFonts w:ascii="Cambria Math" w:hAnsi="Times New Roman" w:cs="Times New Roman"/>
                <w:i/>
                <w:sz w:val="28"/>
                <w:szCs w:val="28"/>
              </w:rPr>
            </m:ctrlPr>
          </m:sub>
          <m:sup>
            <m:r>
              <w:rPr>
                <w:rFonts w:ascii="Cambria Math" w:hAnsi="Cambria Math" w:cs="Times New Roman"/>
                <w:sz w:val="28"/>
                <w:szCs w:val="28"/>
              </w:rPr>
              <m:t>n</m:t>
            </m:r>
            <m:ctrlPr>
              <w:rPr>
                <w:rFonts w:ascii="Cambria Math" w:hAnsi="Times New Roman" w:cs="Times New Roman"/>
                <w:i/>
                <w:sz w:val="28"/>
                <w:szCs w:val="28"/>
              </w:rPr>
            </m:ctrlPr>
          </m:sup>
        </m:sSubSup>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(1.0)</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Dividing equation (1.0) all through by </w:t>
      </w:r>
      <m:oMath>
        <m:sSubSup>
          <m:sSubSupPr>
            <m:ctrlPr>
              <w:rPr>
                <w:rFonts w:ascii="Cambria Math" w:hAnsi="Times New Roman" w:cs="Times New Roman"/>
                <w:i/>
                <w:sz w:val="28"/>
                <w:szCs w:val="28"/>
              </w:rPr>
            </m:ctrlPr>
          </m:sSubSupPr>
          <m:e>
            <m:r>
              <w:rPr>
                <w:rFonts w:ascii="Cambria Math" w:hAnsi="Cambria Math" w:cs="Times New Roman"/>
                <w:sz w:val="28"/>
                <w:szCs w:val="28"/>
              </w:rPr>
              <m:t>c</m:t>
            </m:r>
            <m:ctrlPr>
              <w:rPr>
                <w:rFonts w:ascii="Cambria Math" w:hAnsi="Times New Roman" w:cs="Times New Roman"/>
                <w:i/>
                <w:sz w:val="28"/>
                <w:szCs w:val="28"/>
              </w:rPr>
            </m:ctrlPr>
          </m:e>
          <m:sub>
            <m:r>
              <w:rPr>
                <w:rFonts w:ascii="Cambria Math" w:hAnsi="Cambria Math" w:cs="Times New Roman"/>
                <w:sz w:val="28"/>
                <w:szCs w:val="28"/>
              </w:rPr>
              <m:t>d</m:t>
            </m:r>
            <m:ctrlPr>
              <w:rPr>
                <w:rFonts w:ascii="Cambria Math" w:hAnsi="Times New Roman" w:cs="Times New Roman"/>
                <w:i/>
                <w:sz w:val="28"/>
                <w:szCs w:val="28"/>
              </w:rPr>
            </m:ctrlPr>
          </m:sub>
          <m:sup>
            <m:r>
              <w:rPr>
                <w:rFonts w:ascii="Cambria Math" w:hAnsi="Cambria Math" w:cs="Times New Roman"/>
                <w:sz w:val="28"/>
                <w:szCs w:val="28"/>
              </w:rPr>
              <m:t>n</m:t>
            </m:r>
            <m:ctrlPr>
              <w:rPr>
                <w:rFonts w:ascii="Cambria Math" w:hAnsi="Times New Roman" w:cs="Times New Roman"/>
                <w:i/>
                <w:sz w:val="28"/>
                <w:szCs w:val="28"/>
              </w:rPr>
            </m:ctrlPr>
          </m:sup>
        </m:sSubSup>
      </m:oMath>
      <w:r>
        <w:rPr>
          <w:rFonts w:ascii="Times New Roman" w:hAnsi="Times New Roman" w:cs="Times New Roman" w:eastAsiaTheme="minorEastAsia"/>
          <w:sz w:val="28"/>
          <w:szCs w:val="28"/>
        </w:rPr>
        <w:t xml:space="preserve"> we have </w:t>
      </w:r>
    </w:p>
    <w:p>
      <w:pPr>
        <w:rPr>
          <w:rFonts w:ascii="Times New Roman" w:hAnsi="Times New Roman" w:cs="Times New Roman" w:eastAsiaTheme="minorEastAsia"/>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c</m:t>
            </m:r>
            <m:ctrlPr>
              <w:rPr>
                <w:rFonts w:ascii="Cambria Math" w:hAnsi="Times New Roman" w:cs="Times New Roman"/>
                <w:i/>
                <w:sz w:val="28"/>
                <w:szCs w:val="28"/>
              </w:rPr>
            </m:ctrlPr>
          </m:e>
          <m:sub>
            <m:r>
              <w:rPr>
                <w:rFonts w:ascii="Cambria Math" w:hAnsi="Cambria Math" w:cs="Times New Roman"/>
                <w:sz w:val="28"/>
                <w:szCs w:val="28"/>
              </w:rPr>
              <m:t>d</m:t>
            </m:r>
            <m:ctrlPr>
              <w:rPr>
                <w:rFonts w:ascii="Cambria Math" w:hAnsi="Times New Roman" w:cs="Times New Roman"/>
                <w:i/>
                <w:sz w:val="28"/>
                <w:szCs w:val="28"/>
              </w:rPr>
            </m:ctrlPr>
          </m:sub>
          <m:sup>
            <m:r>
              <w:rPr>
                <w:rFonts w:ascii="Times New Roman" w:hAnsi="Times New Roman" w:cs="Times New Roman"/>
                <w:sz w:val="28"/>
                <w:szCs w:val="28"/>
              </w:rPr>
              <m:t>-</m:t>
            </m:r>
            <m:r>
              <w:rPr>
                <w:rFonts w:ascii="Cambria Math" w:hAnsi="Cambria Math" w:cs="Times New Roman"/>
                <w:sz w:val="28"/>
                <w:szCs w:val="28"/>
              </w:rPr>
              <m:t>n</m:t>
            </m:r>
            <m:ctrlPr>
              <w:rPr>
                <w:rFonts w:ascii="Cambria Math" w:hAnsi="Times New Roman" w:cs="Times New Roman"/>
                <w:i/>
                <w:sz w:val="28"/>
                <w:szCs w:val="28"/>
              </w:rPr>
            </m:ctrlPr>
          </m:sup>
        </m:sSubSup>
        <m:f>
          <m:fPr>
            <m:ctrlPr>
              <w:rPr>
                <w:rFonts w:ascii="Cambria Math" w:hAnsi="Times New Roman" w:cs="Times New Roman" w:eastAsiaTheme="minorEastAsia"/>
                <w:i/>
                <w:sz w:val="28"/>
                <w:szCs w:val="28"/>
              </w:rPr>
            </m:ctrlPr>
          </m:fPr>
          <m:num>
            <m:sSub>
              <m:sSubPr>
                <m:ctrlPr>
                  <w:rPr>
                    <w:rFonts w:ascii="Cambria Math" w:hAnsi="Times New Roman" w:cs="Times New Roman" w:eastAsiaTheme="minorEastAsia"/>
                    <w:i/>
                    <w:sz w:val="28"/>
                    <w:szCs w:val="28"/>
                  </w:rPr>
                </m:ctrlPr>
              </m:sSubPr>
              <m:e>
                <m:r>
                  <w:rPr>
                    <w:rFonts w:ascii="Cambria Math" w:hAnsi="Cambria Math" w:cs="Times New Roman" w:eastAsiaTheme="minorEastAsia"/>
                    <w:sz w:val="28"/>
                    <w:szCs w:val="28"/>
                  </w:rPr>
                  <m:t>d</m:t>
                </m:r>
                <m:ctrlPr>
                  <w:rPr>
                    <w:rFonts w:ascii="Cambria Math" w:hAnsi="Times New Roman" w:cs="Times New Roman" w:eastAsiaTheme="minorEastAsia"/>
                    <w:i/>
                    <w:sz w:val="28"/>
                    <w:szCs w:val="28"/>
                  </w:rPr>
                </m:ctrlPr>
              </m:e>
              <m:sub>
                <m:sSub>
                  <m:sSubPr>
                    <m:ctrlPr>
                      <w:rPr>
                        <w:rFonts w:ascii="Cambria Math" w:hAnsi="Times New Roman" w:cs="Times New Roman" w:eastAsiaTheme="minorEastAsia"/>
                        <w:i/>
                        <w:sz w:val="28"/>
                        <w:szCs w:val="28"/>
                      </w:rPr>
                    </m:ctrlPr>
                  </m:sSubPr>
                  <m:e>
                    <m:r>
                      <w:rPr>
                        <w:rFonts w:ascii="Cambria Math" w:hAnsi="Cambria Math" w:cs="Times New Roman" w:eastAsiaTheme="minorEastAsia"/>
                        <w:sz w:val="28"/>
                        <w:szCs w:val="28"/>
                      </w:rPr>
                      <m:t>c</m:t>
                    </m:r>
                    <m:ctrlPr>
                      <w:rPr>
                        <w:rFonts w:ascii="Cambria Math" w:hAnsi="Times New Roman" w:cs="Times New Roman" w:eastAsiaTheme="minorEastAsia"/>
                        <w:i/>
                        <w:sz w:val="28"/>
                        <w:szCs w:val="28"/>
                      </w:rPr>
                    </m:ctrlPr>
                  </m:e>
                  <m:sub>
                    <m:r>
                      <w:rPr>
                        <w:rFonts w:ascii="Cambria Math" w:hAnsi="Cambria Math" w:cs="Times New Roman" w:eastAsiaTheme="minorEastAsia"/>
                        <w:sz w:val="28"/>
                        <w:szCs w:val="28"/>
                      </w:rPr>
                      <m:t>d</m:t>
                    </m:r>
                    <m:ctrlPr>
                      <w:rPr>
                        <w:rFonts w:ascii="Cambria Math" w:hAnsi="Times New Roman" w:cs="Times New Roman" w:eastAsiaTheme="minorEastAsia"/>
                        <w:i/>
                        <w:sz w:val="28"/>
                        <w:szCs w:val="28"/>
                      </w:rPr>
                    </m:ctrlPr>
                  </m:sub>
                </m:sSub>
                <m:ctrlPr>
                  <w:rPr>
                    <w:rFonts w:ascii="Cambria Math" w:hAnsi="Times New Roman" w:cs="Times New Roman" w:eastAsiaTheme="minorEastAsia"/>
                    <w:i/>
                    <w:sz w:val="28"/>
                    <w:szCs w:val="28"/>
                  </w:rPr>
                </m:ctrlPr>
              </m:sub>
            </m:sSub>
            <m:ctrlPr>
              <w:rPr>
                <w:rFonts w:ascii="Cambria Math" w:hAnsi="Times New Roman" w:cs="Times New Roman" w:eastAsiaTheme="minorEastAsia"/>
                <w:i/>
                <w:sz w:val="28"/>
                <w:szCs w:val="28"/>
              </w:rPr>
            </m:ctrlPr>
          </m:num>
          <m:den>
            <m:r>
              <w:rPr>
                <w:rFonts w:ascii="Cambria Math" w:hAnsi="Cambria Math" w:cs="Times New Roman" w:eastAsiaTheme="minorEastAsia"/>
                <w:sz w:val="28"/>
                <w:szCs w:val="28"/>
              </w:rPr>
              <m:t>dt</m:t>
            </m:r>
            <m:ctrlPr>
              <w:rPr>
                <w:rFonts w:ascii="Cambria Math" w:hAnsi="Times New Roman" w:cs="Times New Roman" w:eastAsiaTheme="minorEastAsia"/>
                <w:i/>
                <w:sz w:val="28"/>
                <w:szCs w:val="28"/>
              </w:rPr>
            </m:ctrlPr>
          </m:den>
        </m:f>
        <m:r>
          <w:rPr>
            <w:rFonts w:ascii="Cambria Math" w:hAnsi="Times New Roman" w:cs="Times New Roman" w:eastAsiaTheme="minorEastAsia"/>
            <w:sz w:val="28"/>
            <w:szCs w:val="28"/>
          </w:rPr>
          <m:t>+</m:t>
        </m:r>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sSubSup>
          <m:sSubSupPr>
            <m:ctrlPr>
              <w:rPr>
                <w:rFonts w:ascii="Cambria Math" w:hAnsi="Times New Roman" w:cs="Times New Roman" w:eastAsiaTheme="minorEastAsia"/>
                <w:i/>
                <w:sz w:val="28"/>
                <w:szCs w:val="28"/>
              </w:rPr>
            </m:ctrlPr>
          </m:sSubSupPr>
          <m:e>
            <m:r>
              <w:rPr>
                <w:rFonts w:ascii="Cambria Math" w:hAnsi="Cambria Math" w:cs="Times New Roman" w:eastAsiaTheme="minorEastAsia"/>
                <w:sz w:val="28"/>
                <w:szCs w:val="28"/>
              </w:rPr>
              <m:t>c</m:t>
            </m:r>
            <m:ctrlPr>
              <w:rPr>
                <w:rFonts w:ascii="Cambria Math" w:hAnsi="Times New Roman" w:cs="Times New Roman" w:eastAsiaTheme="minorEastAsia"/>
                <w:i/>
                <w:sz w:val="28"/>
                <w:szCs w:val="28"/>
              </w:rPr>
            </m:ctrlPr>
          </m:e>
          <m:sub>
            <m:r>
              <w:rPr>
                <w:rFonts w:ascii="Cambria Math" w:hAnsi="Cambria Math" w:cs="Times New Roman" w:eastAsiaTheme="minorEastAsia"/>
                <w:sz w:val="28"/>
                <w:szCs w:val="28"/>
              </w:rPr>
              <m:t>d</m:t>
            </m:r>
            <m:ctrlPr>
              <w:rPr>
                <w:rFonts w:ascii="Cambria Math" w:hAnsi="Times New Roman" w:cs="Times New Roman" w:eastAsiaTheme="minorEastAsia"/>
                <w:i/>
                <w:sz w:val="28"/>
                <w:szCs w:val="28"/>
              </w:rPr>
            </m:ctrlPr>
          </m:sub>
          <m:sup>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sup>
        </m:sSubSup>
        <m:r>
          <w:rPr>
            <w:rFonts w:ascii="Cambria Math" w:hAnsi="Times New Roman" w:cs="Times New Roman" w:eastAsiaTheme="minorEastAsia"/>
            <w:sz w:val="28"/>
            <w:szCs w:val="28"/>
          </w:rPr>
          <m:t>=</m:t>
        </m:r>
        <m:r>
          <w:rPr>
            <w:rFonts w:ascii="Cambria Math" w:hAnsi="Cambria Math" w:cs="Times New Roman" w:eastAsiaTheme="minorEastAsia"/>
            <w:sz w:val="28"/>
            <w:szCs w:val="28"/>
          </w:rPr>
          <m:t>k</m:t>
        </m:r>
        <m:r>
          <w:rPr>
            <w:rFonts w:ascii="Cambria Math" w:hAnsi="Times New Roman" w:cs="Times New Roman" w:eastAsiaTheme="minorEastAsia"/>
            <w:sz w:val="28"/>
            <w:szCs w:val="28"/>
          </w:rPr>
          <m:t>(</m:t>
        </m:r>
        <m:r>
          <w:rPr>
            <w:rFonts w:ascii="Cambria Math" w:hAnsi="Cambria Math" w:cs="Times New Roman" w:eastAsiaTheme="minorEastAsia"/>
            <w:sz w:val="28"/>
            <w:szCs w:val="28"/>
          </w:rPr>
          <m:t>t</m:t>
        </m:r>
        <m:r>
          <w:rPr>
            <w:rFonts w:ascii="Cambria Math" w:hAnsi="Times New Roman" w:cs="Times New Roman" w:eastAsiaTheme="minorEastAsia"/>
            <w:sz w:val="28"/>
            <w:szCs w:val="28"/>
          </w:rPr>
          <m:t>)</m:t>
        </m:r>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(1.1)</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Let </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P=</w:t>
      </w:r>
      <m:oMath>
        <m:sSubSup>
          <m:sSubSupPr>
            <m:ctrlPr>
              <w:rPr>
                <w:rFonts w:ascii="Cambria Math" w:hAnsi="Times New Roman" w:cs="Times New Roman" w:eastAsiaTheme="minorEastAsia"/>
                <w:i/>
                <w:sz w:val="28"/>
                <w:szCs w:val="28"/>
              </w:rPr>
            </m:ctrlPr>
          </m:sSubSupPr>
          <m:e>
            <m:r>
              <w:rPr>
                <w:rFonts w:ascii="Cambria Math" w:hAnsi="Cambria Math" w:cs="Times New Roman" w:eastAsiaTheme="minorEastAsia"/>
                <w:sz w:val="28"/>
                <w:szCs w:val="28"/>
              </w:rPr>
              <m:t>c</m:t>
            </m:r>
            <m:ctrlPr>
              <w:rPr>
                <w:rFonts w:ascii="Cambria Math" w:hAnsi="Times New Roman" w:cs="Times New Roman" w:eastAsiaTheme="minorEastAsia"/>
                <w:i/>
                <w:sz w:val="28"/>
                <w:szCs w:val="28"/>
              </w:rPr>
            </m:ctrlPr>
          </m:e>
          <m:sub>
            <m:r>
              <w:rPr>
                <w:rFonts w:ascii="Cambria Math" w:hAnsi="Cambria Math" w:cs="Times New Roman" w:eastAsiaTheme="minorEastAsia"/>
                <w:sz w:val="28"/>
                <w:szCs w:val="28"/>
              </w:rPr>
              <m:t>d</m:t>
            </m:r>
            <m:ctrlPr>
              <w:rPr>
                <w:rFonts w:ascii="Cambria Math" w:hAnsi="Times New Roman" w:cs="Times New Roman" w:eastAsiaTheme="minorEastAsia"/>
                <w:i/>
                <w:sz w:val="28"/>
                <w:szCs w:val="28"/>
              </w:rPr>
            </m:ctrlPr>
          </m:sub>
          <m:sup>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sup>
        </m:sSubSup>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(1.2)</w:t>
      </w:r>
    </w:p>
    <w:p>
      <w:pPr>
        <w:rPr>
          <w:rFonts w:ascii="Times New Roman" w:hAnsi="Times New Roman" w:cs="Times New Roman" w:eastAsiaTheme="minorEastAsia"/>
          <w:sz w:val="28"/>
          <w:szCs w:val="28"/>
        </w:rPr>
      </w:pPr>
      <m:oMathPara>
        <m:oMath>
          <m:f>
            <m:fPr>
              <m:ctrlPr>
                <w:rPr>
                  <w:rFonts w:ascii="Cambria Math" w:hAnsi="Times New Roman" w:cs="Times New Roman"/>
                  <w:i/>
                  <w:sz w:val="28"/>
                  <w:szCs w:val="28"/>
                </w:rPr>
              </m:ctrlPr>
            </m:fPr>
            <m:num>
              <m:r>
                <w:rPr>
                  <w:rFonts w:ascii="Cambria Math" w:hAnsi="Cambria Math" w:cs="Times New Roman"/>
                  <w:sz w:val="28"/>
                  <w:szCs w:val="28"/>
                </w:rPr>
                <m:t>dp</m:t>
              </m:r>
              <m:ctrlPr>
                <w:rPr>
                  <w:rFonts w:ascii="Cambria Math" w:hAnsi="Times New Roman" w:cs="Times New Roman"/>
                  <w:i/>
                  <w:sz w:val="28"/>
                  <w:szCs w:val="28"/>
                </w:rPr>
              </m:ctrlPr>
            </m:num>
            <m:den>
              <m:r>
                <w:rPr>
                  <w:rFonts w:ascii="Cambria Math" w:hAnsi="Cambria Math" w:cs="Times New Roman"/>
                  <w:sz w:val="28"/>
                  <w:szCs w:val="28"/>
                </w:rPr>
                <m:t>dt</m:t>
              </m:r>
              <m:ctrlPr>
                <w:rPr>
                  <w:rFonts w:ascii="Cambria Math" w:hAnsi="Times New Roman" w:cs="Times New Roman"/>
                  <w:i/>
                  <w:sz w:val="28"/>
                  <w:szCs w:val="28"/>
                </w:rPr>
              </m:ctrlPr>
            </m:den>
          </m:f>
          <m:r>
            <w:rPr>
              <w:rFonts w:ascii="Cambria Math" w:hAnsi="Times New Roman" w:cs="Times New Roman"/>
              <w:sz w:val="28"/>
              <w:szCs w:val="28"/>
            </w:rPr>
            <m:t>=(1-</m:t>
          </m:r>
          <m:r>
            <w:rPr>
              <w:rFonts w:ascii="Cambria Math" w:hAnsi="Cambria Math" w:cs="Times New Roman"/>
              <w:sz w:val="28"/>
              <w:szCs w:val="28"/>
            </w:rPr>
            <m:t>n</m:t>
          </m:r>
          <m:r>
            <w:rPr>
              <w:rFonts w:ascii="Cambria Math" w:hAnsi="Times New Roman"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rPr>
                <m:t>c</m:t>
              </m:r>
              <m:ctrlPr>
                <w:rPr>
                  <w:rFonts w:ascii="Cambria Math" w:hAnsi="Times New Roman" w:cs="Times New Roman"/>
                  <w:i/>
                  <w:sz w:val="28"/>
                  <w:szCs w:val="28"/>
                </w:rPr>
              </m:ctrlPr>
            </m:e>
            <m:sub>
              <m:r>
                <w:rPr>
                  <w:rFonts w:ascii="Cambria Math" w:hAnsi="Cambria Math" w:cs="Times New Roman"/>
                  <w:sz w:val="28"/>
                  <w:szCs w:val="28"/>
                </w:rPr>
                <m:t>d</m:t>
              </m:r>
              <m:ctrlPr>
                <w:rPr>
                  <w:rFonts w:ascii="Cambria Math" w:hAnsi="Times New Roman" w:cs="Times New Roman"/>
                  <w:i/>
                  <w:sz w:val="28"/>
                  <w:szCs w:val="28"/>
                </w:rPr>
              </m:ctrlPr>
            </m:sub>
            <m:sup>
              <m:r>
                <w:rPr>
                  <w:rFonts w:ascii="Times New Roman" w:hAnsi="Times New Roman" w:cs="Times New Roman"/>
                  <w:sz w:val="28"/>
                  <w:szCs w:val="28"/>
                </w:rPr>
                <m:t>-</m:t>
              </m:r>
              <m:r>
                <w:rPr>
                  <w:rFonts w:ascii="Cambria Math" w:hAnsi="Cambria Math" w:cs="Times New Roman"/>
                  <w:sz w:val="28"/>
                  <w:szCs w:val="28"/>
                </w:rPr>
                <m:t>n</m:t>
              </m:r>
              <m:ctrlPr>
                <w:rPr>
                  <w:rFonts w:ascii="Cambria Math" w:hAnsi="Times New Roman" w:cs="Times New Roman"/>
                  <w:i/>
                  <w:sz w:val="28"/>
                  <w:szCs w:val="28"/>
                </w:rPr>
              </m:ctrlPr>
            </m:sup>
          </m:sSubSup>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ctrlPr>
                    <w:rPr>
                      <w:rFonts w:ascii="Cambria Math" w:hAnsi="Times New Roman" w:cs="Times New Roman"/>
                      <w:i/>
                      <w:sz w:val="28"/>
                      <w:szCs w:val="28"/>
                    </w:rPr>
                  </m:ctrlPr>
                </m:e>
                <m:sub>
                  <m:sSub>
                    <m:sSubPr>
                      <m:ctrlPr>
                        <w:rPr>
                          <w:rFonts w:ascii="Cambria Math" w:hAnsi="Times New Roman" w:cs="Times New Roman"/>
                          <w:i/>
                          <w:sz w:val="28"/>
                          <w:szCs w:val="28"/>
                        </w:rPr>
                      </m:ctrlPr>
                    </m:sSubPr>
                    <m:e>
                      <m:r>
                        <w:rPr>
                          <w:rFonts w:ascii="Cambria Math" w:hAnsi="Cambria Math" w:cs="Times New Roman"/>
                          <w:sz w:val="28"/>
                          <w:szCs w:val="28"/>
                        </w:rPr>
                        <m:t>c</m:t>
                      </m:r>
                      <m:ctrlPr>
                        <w:rPr>
                          <w:rFonts w:ascii="Cambria Math" w:hAnsi="Times New Roman" w:cs="Times New Roman"/>
                          <w:i/>
                          <w:sz w:val="28"/>
                          <w:szCs w:val="28"/>
                        </w:rPr>
                      </m:ctrlPr>
                    </m:e>
                    <m:sub>
                      <m:r>
                        <w:rPr>
                          <w:rFonts w:ascii="Cambria Math" w:hAnsi="Cambria Math" w:cs="Times New Roman"/>
                          <w:sz w:val="28"/>
                          <w:szCs w:val="28"/>
                        </w:rPr>
                        <m:t>d</m:t>
                      </m:r>
                      <m:ctrlPr>
                        <w:rPr>
                          <w:rFonts w:ascii="Cambria Math" w:hAnsi="Times New Roman" w:cs="Times New Roman"/>
                          <w:i/>
                          <w:sz w:val="28"/>
                          <w:szCs w:val="28"/>
                        </w:rPr>
                      </m:ctrlPr>
                    </m:sub>
                  </m:sSub>
                  <m:ctrlPr>
                    <w:rPr>
                      <w:rFonts w:ascii="Cambria Math" w:hAnsi="Times New Roman" w:cs="Times New Roman"/>
                      <w:i/>
                      <w:sz w:val="28"/>
                      <w:szCs w:val="28"/>
                    </w:rPr>
                  </m:ctrlPr>
                </m:sub>
              </m:sSub>
              <m:ctrlPr>
                <w:rPr>
                  <w:rFonts w:ascii="Cambria Math" w:hAnsi="Times New Roman" w:cs="Times New Roman"/>
                  <w:i/>
                  <w:sz w:val="28"/>
                  <w:szCs w:val="28"/>
                </w:rPr>
              </m:ctrlPr>
            </m:num>
            <m:den>
              <m:r>
                <w:rPr>
                  <w:rFonts w:ascii="Cambria Math" w:hAnsi="Cambria Math" w:cs="Times New Roman"/>
                  <w:sz w:val="28"/>
                  <w:szCs w:val="28"/>
                </w:rPr>
                <m:t>dx</m:t>
              </m:r>
              <m:ctrlPr>
                <w:rPr>
                  <w:rFonts w:ascii="Cambria Math" w:hAnsi="Times New Roman" w:cs="Times New Roman"/>
                  <w:i/>
                  <w:sz w:val="28"/>
                  <w:szCs w:val="28"/>
                </w:rPr>
              </m:ctrlPr>
            </m:den>
          </m:f>
        </m:oMath>
      </m:oMathPara>
    </w:p>
    <w:p>
      <w:pPr>
        <w:rPr>
          <w:rFonts w:ascii="Times New Roman" w:hAnsi="Times New Roman" w:cs="Times New Roman" w:eastAsiaTheme="minorEastAsia"/>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c</m:t>
            </m:r>
            <m:ctrlPr>
              <w:rPr>
                <w:rFonts w:ascii="Cambria Math" w:hAnsi="Times New Roman" w:cs="Times New Roman"/>
                <w:i/>
                <w:sz w:val="28"/>
                <w:szCs w:val="28"/>
              </w:rPr>
            </m:ctrlPr>
          </m:e>
          <m:sub>
            <m:r>
              <w:rPr>
                <w:rFonts w:ascii="Cambria Math" w:hAnsi="Cambria Math" w:cs="Times New Roman"/>
                <w:sz w:val="28"/>
                <w:szCs w:val="28"/>
              </w:rPr>
              <m:t>d</m:t>
            </m:r>
            <m:ctrlPr>
              <w:rPr>
                <w:rFonts w:ascii="Cambria Math" w:hAnsi="Times New Roman" w:cs="Times New Roman"/>
                <w:i/>
                <w:sz w:val="28"/>
                <w:szCs w:val="28"/>
              </w:rPr>
            </m:ctrlPr>
          </m:sub>
          <m:sup>
            <m:r>
              <w:rPr>
                <w:rFonts w:ascii="Times New Roman" w:hAnsi="Times New Roman" w:cs="Times New Roman"/>
                <w:sz w:val="28"/>
                <w:szCs w:val="28"/>
              </w:rPr>
              <m:t>-</m:t>
            </m:r>
            <m:r>
              <w:rPr>
                <w:rFonts w:ascii="Cambria Math" w:hAnsi="Cambria Math" w:cs="Times New Roman"/>
                <w:sz w:val="28"/>
                <w:szCs w:val="28"/>
              </w:rPr>
              <m:t>n</m:t>
            </m:r>
            <m:ctrlPr>
              <w:rPr>
                <w:rFonts w:ascii="Cambria Math" w:hAnsi="Times New Roman" w:cs="Times New Roman"/>
                <w:i/>
                <w:sz w:val="28"/>
                <w:szCs w:val="28"/>
              </w:rPr>
            </m:ctrlPr>
          </m:sup>
        </m:sSubSup>
        <m:f>
          <m:fPr>
            <m:ctrlPr>
              <w:rPr>
                <w:rFonts w:ascii="Cambria Math" w:hAnsi="Times New Roman" w:cs="Times New Roman"/>
                <w:i/>
                <w:sz w:val="28"/>
                <w:szCs w:val="28"/>
              </w:rPr>
            </m:ctrlPr>
          </m:fPr>
          <m:num>
            <m:sSub>
              <m:sSubPr>
                <m:ctrlPr>
                  <w:rPr>
                    <w:rFonts w:ascii="Cambria Math" w:hAnsi="Times New Roman" w:cs="Times New Roman"/>
                    <w:i/>
                    <w:sz w:val="28"/>
                    <w:szCs w:val="28"/>
                  </w:rPr>
                </m:ctrlPr>
              </m:sSubPr>
              <m:e>
                <m:r>
                  <w:rPr>
                    <w:rFonts w:ascii="Cambria Math" w:hAnsi="Cambria Math" w:cs="Times New Roman"/>
                    <w:sz w:val="28"/>
                    <w:szCs w:val="28"/>
                  </w:rPr>
                  <m:t>d</m:t>
                </m:r>
                <m:ctrlPr>
                  <w:rPr>
                    <w:rFonts w:ascii="Cambria Math" w:hAnsi="Times New Roman" w:cs="Times New Roman"/>
                    <w:i/>
                    <w:sz w:val="28"/>
                    <w:szCs w:val="28"/>
                  </w:rPr>
                </m:ctrlPr>
              </m:e>
              <m:sub>
                <m:sSub>
                  <m:sSubPr>
                    <m:ctrlPr>
                      <w:rPr>
                        <w:rFonts w:ascii="Cambria Math" w:hAnsi="Times New Roman" w:cs="Times New Roman"/>
                        <w:i/>
                        <w:sz w:val="28"/>
                        <w:szCs w:val="28"/>
                      </w:rPr>
                    </m:ctrlPr>
                  </m:sSubPr>
                  <m:e>
                    <m:r>
                      <w:rPr>
                        <w:rFonts w:ascii="Cambria Math" w:hAnsi="Cambria Math" w:cs="Times New Roman"/>
                        <w:sz w:val="28"/>
                        <w:szCs w:val="28"/>
                      </w:rPr>
                      <m:t>c</m:t>
                    </m:r>
                    <m:ctrlPr>
                      <w:rPr>
                        <w:rFonts w:ascii="Cambria Math" w:hAnsi="Times New Roman" w:cs="Times New Roman"/>
                        <w:i/>
                        <w:sz w:val="28"/>
                        <w:szCs w:val="28"/>
                      </w:rPr>
                    </m:ctrlPr>
                  </m:e>
                  <m:sub>
                    <m:r>
                      <w:rPr>
                        <w:rFonts w:ascii="Cambria Math" w:hAnsi="Cambria Math" w:cs="Times New Roman"/>
                        <w:sz w:val="28"/>
                        <w:szCs w:val="28"/>
                      </w:rPr>
                      <m:t>d</m:t>
                    </m:r>
                    <m:ctrlPr>
                      <w:rPr>
                        <w:rFonts w:ascii="Cambria Math" w:hAnsi="Times New Roman" w:cs="Times New Roman"/>
                        <w:i/>
                        <w:sz w:val="28"/>
                        <w:szCs w:val="28"/>
                      </w:rPr>
                    </m:ctrlPr>
                  </m:sub>
                </m:sSub>
                <m:ctrlPr>
                  <w:rPr>
                    <w:rFonts w:ascii="Cambria Math" w:hAnsi="Times New Roman" w:cs="Times New Roman"/>
                    <w:i/>
                    <w:sz w:val="28"/>
                    <w:szCs w:val="28"/>
                  </w:rPr>
                </m:ctrlPr>
              </m:sub>
            </m:sSub>
            <m:ctrlPr>
              <w:rPr>
                <w:rFonts w:ascii="Cambria Math" w:hAnsi="Times New Roman" w:cs="Times New Roman"/>
                <w:i/>
                <w:sz w:val="28"/>
                <w:szCs w:val="28"/>
              </w:rPr>
            </m:ctrlPr>
          </m:num>
          <m:den>
            <m:r>
              <w:rPr>
                <w:rFonts w:ascii="Cambria Math" w:hAnsi="Cambria Math" w:cs="Times New Roman"/>
                <w:sz w:val="28"/>
                <w:szCs w:val="28"/>
              </w:rPr>
              <m:t>dx</m:t>
            </m:r>
            <m:ctrlPr>
              <w:rPr>
                <w:rFonts w:ascii="Cambria Math" w:hAnsi="Times New Roman" w:cs="Times New Roman"/>
                <w:i/>
                <w:sz w:val="28"/>
                <w:szCs w:val="28"/>
              </w:rPr>
            </m:ctrlPr>
          </m:den>
        </m:f>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1</m:t>
            </m:r>
            <m:ctrlPr>
              <w:rPr>
                <w:rFonts w:ascii="Cambria Math" w:hAnsi="Times New Roman" w:cs="Times New Roman"/>
                <w:i/>
                <w:sz w:val="28"/>
                <w:szCs w:val="28"/>
              </w:rPr>
            </m:ctrlPr>
          </m:num>
          <m:den>
            <m:r>
              <w:rPr>
                <w:rFonts w:ascii="Cambria Math" w:hAnsi="Times New Roman" w:cs="Times New Roman"/>
                <w:sz w:val="28"/>
                <w:szCs w:val="28"/>
              </w:rPr>
              <m:t>1-</m:t>
            </m:r>
            <m:r>
              <w:rPr>
                <w:rFonts w:ascii="Cambria Math" w:hAnsi="Cambria Math" w:cs="Times New Roman"/>
                <w:sz w:val="28"/>
                <w:szCs w:val="28"/>
              </w:rPr>
              <m:t>n</m:t>
            </m:r>
            <m:ctrlPr>
              <w:rPr>
                <w:rFonts w:ascii="Cambria Math" w:hAnsi="Times New Roman" w:cs="Times New Roman"/>
                <w:i/>
                <w:sz w:val="28"/>
                <w:szCs w:val="28"/>
              </w:rPr>
            </m:ctrlPr>
          </m:den>
        </m:f>
        <m:f>
          <m:fPr>
            <m:ctrlPr>
              <w:rPr>
                <w:rFonts w:ascii="Cambria Math" w:hAnsi="Times New Roman" w:cs="Times New Roman"/>
                <w:i/>
                <w:sz w:val="28"/>
                <w:szCs w:val="28"/>
              </w:rPr>
            </m:ctrlPr>
          </m:fPr>
          <m:num>
            <m:r>
              <w:rPr>
                <w:rFonts w:ascii="Cambria Math" w:hAnsi="Cambria Math" w:cs="Times New Roman"/>
                <w:sz w:val="28"/>
                <w:szCs w:val="28"/>
              </w:rPr>
              <m:t>dp</m:t>
            </m:r>
            <m:ctrlPr>
              <w:rPr>
                <w:rFonts w:ascii="Cambria Math" w:hAnsi="Times New Roman" w:cs="Times New Roman"/>
                <w:i/>
                <w:sz w:val="28"/>
                <w:szCs w:val="28"/>
              </w:rPr>
            </m:ctrlPr>
          </m:num>
          <m:den>
            <m:r>
              <w:rPr>
                <w:rFonts w:ascii="Cambria Math" w:hAnsi="Cambria Math" w:cs="Times New Roman"/>
                <w:sz w:val="28"/>
                <w:szCs w:val="28"/>
              </w:rPr>
              <m:t>dx</m:t>
            </m:r>
            <m:ctrlPr>
              <w:rPr>
                <w:rFonts w:ascii="Cambria Math" w:hAnsi="Times New Roman" w:cs="Times New Roman"/>
                <w:i/>
                <w:sz w:val="28"/>
                <w:szCs w:val="28"/>
              </w:rPr>
            </m:ctrlPr>
          </m:den>
        </m:f>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(1.3)</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Substituting equation (1.2) and (1.3) into equation (1.1) we have that</w:t>
      </w:r>
    </w:p>
    <w:p>
      <w:pPr>
        <w:rPr>
          <w:rFonts w:ascii="Times New Roman" w:hAnsi="Times New Roman" w:cs="Times New Roman" w:eastAsiaTheme="minorEastAsia"/>
          <w:sz w:val="28"/>
          <w:szCs w:val="28"/>
        </w:rPr>
      </w:pPr>
      <m:oMath>
        <m:f>
          <m:fPr>
            <m:ctrlPr>
              <w:rPr>
                <w:rFonts w:ascii="Cambria Math" w:hAnsi="Times New Roman" w:cs="Times New Roman" w:eastAsiaTheme="minorEastAsia"/>
                <w:i/>
                <w:sz w:val="28"/>
                <w:szCs w:val="28"/>
              </w:rPr>
            </m:ctrlPr>
          </m:fPr>
          <m:num>
            <m:r>
              <w:rPr>
                <w:rFonts w:ascii="Cambria Math" w:hAnsi="Times New Roman" w:cs="Times New Roman" w:eastAsiaTheme="minorEastAsia"/>
                <w:sz w:val="28"/>
                <w:szCs w:val="28"/>
              </w:rPr>
              <m:t>1</m:t>
            </m:r>
            <m:ctrlPr>
              <w:rPr>
                <w:rFonts w:ascii="Cambria Math" w:hAnsi="Times New Roman" w:cs="Times New Roman" w:eastAsiaTheme="minorEastAsia"/>
                <w:i/>
                <w:sz w:val="28"/>
                <w:szCs w:val="28"/>
              </w:rPr>
            </m:ctrlPr>
          </m:num>
          <m:den>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den>
        </m:f>
        <m:f>
          <m:fPr>
            <m:ctrlPr>
              <w:rPr>
                <w:rFonts w:ascii="Cambria Math" w:hAnsi="Times New Roman" w:cs="Times New Roman" w:eastAsiaTheme="minorEastAsia"/>
                <w:i/>
                <w:sz w:val="28"/>
                <w:szCs w:val="28"/>
              </w:rPr>
            </m:ctrlPr>
          </m:fPr>
          <m:num>
            <m:r>
              <w:rPr>
                <w:rFonts w:ascii="Cambria Math" w:hAnsi="Cambria Math" w:cs="Times New Roman" w:eastAsiaTheme="minorEastAsia"/>
                <w:sz w:val="28"/>
                <w:szCs w:val="28"/>
              </w:rPr>
              <m:t>dp</m:t>
            </m:r>
            <m:ctrlPr>
              <w:rPr>
                <w:rFonts w:ascii="Cambria Math" w:hAnsi="Times New Roman" w:cs="Times New Roman" w:eastAsiaTheme="minorEastAsia"/>
                <w:i/>
                <w:sz w:val="28"/>
                <w:szCs w:val="28"/>
              </w:rPr>
            </m:ctrlPr>
          </m:num>
          <m:den>
            <m:r>
              <w:rPr>
                <w:rFonts w:ascii="Cambria Math" w:hAnsi="Cambria Math" w:cs="Times New Roman" w:eastAsiaTheme="minorEastAsia"/>
                <w:sz w:val="28"/>
                <w:szCs w:val="28"/>
              </w:rPr>
              <m:t>dt</m:t>
            </m:r>
            <m:ctrlPr>
              <w:rPr>
                <w:rFonts w:ascii="Cambria Math" w:hAnsi="Times New Roman" w:cs="Times New Roman" w:eastAsiaTheme="minorEastAsia"/>
                <w:i/>
                <w:sz w:val="28"/>
                <w:szCs w:val="28"/>
              </w:rPr>
            </m:ctrlPr>
          </m:den>
        </m:f>
        <m:r>
          <w:rPr>
            <w:rFonts w:ascii="Cambria Math" w:hAnsi="Times New Roman" w:cs="Times New Roman" w:eastAsiaTheme="minorEastAsia"/>
            <w:sz w:val="28"/>
            <w:szCs w:val="28"/>
          </w:rPr>
          <m:t>+</m:t>
        </m:r>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p</m:t>
        </m:r>
        <m:r>
          <w:rPr>
            <w:rFonts w:ascii="Cambria Math" w:hAnsi="Times New Roman" w:cs="Times New Roman" w:eastAsiaTheme="minorEastAsia"/>
            <w:sz w:val="28"/>
            <w:szCs w:val="28"/>
          </w:rPr>
          <m:t>=</m:t>
        </m:r>
        <m:r>
          <w:rPr>
            <w:rFonts w:ascii="Cambria Math" w:hAnsi="Cambria Math" w:cs="Times New Roman" w:eastAsiaTheme="minorEastAsia"/>
            <w:sz w:val="28"/>
            <w:szCs w:val="28"/>
          </w:rPr>
          <m:t>k</m:t>
        </m:r>
        <m:r>
          <w:rPr>
            <w:rFonts w:ascii="Cambria Math" w:hAnsi="Times New Roman" w:cs="Times New Roman" w:eastAsiaTheme="minorEastAsia"/>
            <w:sz w:val="28"/>
            <w:szCs w:val="28"/>
          </w:rPr>
          <m:t>(</m:t>
        </m:r>
        <m:r>
          <w:rPr>
            <w:rFonts w:ascii="Cambria Math" w:hAnsi="Cambria Math" w:cs="Times New Roman" w:eastAsiaTheme="minorEastAsia"/>
            <w:sz w:val="28"/>
            <w:szCs w:val="28"/>
          </w:rPr>
          <m:t>t</m:t>
        </m:r>
        <m:r>
          <w:rPr>
            <w:rFonts w:ascii="Cambria Math" w:hAnsi="Times New Roman" w:cs="Times New Roman" w:eastAsiaTheme="minorEastAsia"/>
            <w:sz w:val="28"/>
            <w:szCs w:val="28"/>
          </w:rPr>
          <m:t>)</m:t>
        </m:r>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(1.4)</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Multiplied equation (1.4) all through by (1-n)</w:t>
      </w:r>
    </w:p>
    <w:p>
      <w:pPr>
        <w:rPr>
          <w:rFonts w:ascii="Times New Roman" w:hAnsi="Times New Roman" w:cs="Times New Roman" w:eastAsiaTheme="minorEastAsia"/>
          <w:sz w:val="28"/>
          <w:szCs w:val="28"/>
        </w:rPr>
      </w:pPr>
      <m:oMath>
        <m:f>
          <m:fPr>
            <m:ctrlPr>
              <w:rPr>
                <w:rFonts w:ascii="Cambria Math" w:hAnsi="Times New Roman" w:cs="Times New Roman"/>
                <w:i/>
                <w:sz w:val="28"/>
                <w:szCs w:val="28"/>
              </w:rPr>
            </m:ctrlPr>
          </m:fPr>
          <m:num>
            <m:r>
              <w:rPr>
                <w:rFonts w:ascii="Cambria Math" w:hAnsi="Cambria Math" w:cs="Times New Roman"/>
                <w:sz w:val="28"/>
                <w:szCs w:val="28"/>
              </w:rPr>
              <m:t>dp</m:t>
            </m:r>
            <m:ctrlPr>
              <w:rPr>
                <w:rFonts w:ascii="Cambria Math" w:hAnsi="Times New Roman" w:cs="Times New Roman"/>
                <w:i/>
                <w:sz w:val="28"/>
                <w:szCs w:val="28"/>
              </w:rPr>
            </m:ctrlPr>
          </m:num>
          <m:den>
            <m:r>
              <w:rPr>
                <w:rFonts w:ascii="Cambria Math" w:hAnsi="Cambria Math" w:cs="Times New Roman"/>
                <w:sz w:val="28"/>
                <w:szCs w:val="28"/>
              </w:rPr>
              <m:t>dt</m:t>
            </m:r>
            <m:ctrlPr>
              <w:rPr>
                <w:rFonts w:ascii="Cambria Math" w:hAnsi="Times New Roman" w:cs="Times New Roman"/>
                <w:i/>
                <w:sz w:val="28"/>
                <w:szCs w:val="28"/>
              </w:rPr>
            </m:ctrlPr>
          </m:den>
        </m:f>
        <m:r>
          <w:rPr>
            <w:rFonts w:ascii="Cambria Math" w:hAnsi="Times New Roman" w:cs="Times New Roman"/>
            <w:sz w:val="28"/>
            <w:szCs w:val="28"/>
          </w:rPr>
          <m:t>+</m:t>
        </m:r>
        <m:r>
          <w:rPr>
            <w:rFonts w:ascii="Cambria Math" w:hAnsi="Cambria Math" w:cs="Times New Roman"/>
            <w:sz w:val="28"/>
            <w:szCs w:val="28"/>
          </w:rPr>
          <m:t>u</m:t>
        </m:r>
        <m:d>
          <m:dPr>
            <m:ctrlPr>
              <w:rPr>
                <w:rFonts w:ascii="Cambria Math" w:hAnsi="Times New Roman" w:cs="Times New Roman"/>
                <w:i/>
                <w:sz w:val="28"/>
                <w:szCs w:val="28"/>
              </w:rPr>
            </m:ctrlPr>
          </m:dPr>
          <m:e>
            <m:r>
              <w:rPr>
                <w:rFonts w:ascii="Cambria Math" w:hAnsi="Cambria Math" w:cs="Times New Roman"/>
                <w:sz w:val="28"/>
                <w:szCs w:val="28"/>
              </w:rPr>
              <m:t>t</m:t>
            </m:r>
            <m:ctrlPr>
              <w:rPr>
                <w:rFonts w:ascii="Cambria Math" w:hAnsi="Times New Roman" w:cs="Times New Roman"/>
                <w:i/>
                <w:sz w:val="28"/>
                <w:szCs w:val="28"/>
              </w:rPr>
            </m:ctrlPr>
          </m:e>
        </m:d>
        <m:d>
          <m:dPr>
            <m:ctrlPr>
              <w:rPr>
                <w:rFonts w:ascii="Cambria Math" w:hAnsi="Times New Roman" w:cs="Times New Roman"/>
                <w:i/>
                <w:sz w:val="28"/>
                <w:szCs w:val="28"/>
              </w:rPr>
            </m:ctrlPr>
          </m:dPr>
          <m:e>
            <m:r>
              <w:rPr>
                <w:rFonts w:ascii="Cambria Math" w:hAnsi="Times New Roman" w:cs="Times New Roman"/>
                <w:sz w:val="28"/>
                <w:szCs w:val="28"/>
              </w:rPr>
              <m:t>1-</m:t>
            </m:r>
            <m:r>
              <w:rPr>
                <w:rFonts w:ascii="Cambria Math" w:hAnsi="Cambria Math" w:cs="Times New Roman"/>
                <w:sz w:val="28"/>
                <w:szCs w:val="28"/>
              </w:rPr>
              <m:t>n</m:t>
            </m:r>
            <m:ctrlPr>
              <w:rPr>
                <w:rFonts w:ascii="Cambria Math" w:hAnsi="Times New Roman" w:cs="Times New Roman"/>
                <w:i/>
                <w:sz w:val="28"/>
                <w:szCs w:val="28"/>
              </w:rPr>
            </m:ctrlPr>
          </m:e>
        </m:d>
        <m:r>
          <w:rPr>
            <w:rFonts w:ascii="Cambria Math" w:hAnsi="Cambria Math" w:cs="Times New Roman"/>
            <w:sz w:val="28"/>
            <w:szCs w:val="28"/>
          </w:rPr>
          <m:t>p</m:t>
        </m:r>
        <m:r>
          <w:rPr>
            <w:rFonts w:ascii="Cambria Math" w:hAnsi="Times New Roman" w:cs="Times New Roman"/>
            <w:sz w:val="28"/>
            <w:szCs w:val="28"/>
          </w:rPr>
          <m:t>=</m:t>
        </m:r>
        <m:r>
          <w:rPr>
            <w:rFonts w:ascii="Cambria Math" w:hAnsi="Cambria Math" w:cs="Times New Roman"/>
            <w:sz w:val="28"/>
            <w:szCs w:val="28"/>
          </w:rPr>
          <m:t>k</m:t>
        </m:r>
        <m:d>
          <m:dPr>
            <m:ctrlPr>
              <w:rPr>
                <w:rFonts w:ascii="Cambria Math" w:hAnsi="Times New Roman" w:cs="Times New Roman"/>
                <w:i/>
                <w:sz w:val="28"/>
                <w:szCs w:val="28"/>
              </w:rPr>
            </m:ctrlPr>
          </m:dPr>
          <m:e>
            <m:r>
              <w:rPr>
                <w:rFonts w:ascii="Cambria Math" w:hAnsi="Cambria Math" w:cs="Times New Roman"/>
                <w:sz w:val="28"/>
                <w:szCs w:val="28"/>
              </w:rPr>
              <m:t>t</m:t>
            </m:r>
            <m:ctrlPr>
              <w:rPr>
                <w:rFonts w:ascii="Cambria Math" w:hAnsi="Times New Roman" w:cs="Times New Roman"/>
                <w:i/>
                <w:sz w:val="28"/>
                <w:szCs w:val="28"/>
              </w:rPr>
            </m:ctrlPr>
          </m:e>
        </m:d>
        <m:r>
          <w:rPr>
            <w:rFonts w:ascii="Cambria Math" w:hAnsi="Times New Roman" w:cs="Times New Roman"/>
            <w:sz w:val="28"/>
            <w:szCs w:val="28"/>
          </w:rPr>
          <m:t>(1-</m:t>
        </m:r>
        <m:r>
          <w:rPr>
            <w:rFonts w:ascii="Cambria Math" w:hAnsi="Cambria Math" w:cs="Times New Roman"/>
            <w:sz w:val="28"/>
            <w:szCs w:val="28"/>
          </w:rPr>
          <m:t>n</m:t>
        </m:r>
        <m:r>
          <w:rPr>
            <w:rFonts w:ascii="Cambria Math" w:hAnsi="Times New Roman" w:cs="Times New Roman"/>
            <w:sz w:val="28"/>
            <w:szCs w:val="28"/>
          </w:rPr>
          <m:t>)</m:t>
        </m:r>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(1.5)</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Equation (1.5) is linear in p. we applied the integrating factor method as follows:</w:t>
      </w:r>
    </w:p>
    <w:p>
      <w:pPr>
        <w:rPr>
          <w:rFonts w:ascii="Times New Roman" w:hAnsi="Times New Roman" w:cs="Times New Roman" w:eastAsiaTheme="minorEastAsia"/>
          <w:sz w:val="28"/>
          <w:szCs w:val="28"/>
        </w:rPr>
      </w:pPr>
      <m:oMath>
        <m:r>
          <w:rPr>
            <w:rFonts w:ascii="Cambria Math" w:hAnsi="Cambria Math" w:cs="Times New Roman" w:eastAsiaTheme="minorEastAsia"/>
            <w:sz w:val="28"/>
            <w:szCs w:val="28"/>
          </w:rPr>
          <m:t>I</m:t>
        </m:r>
        <m:r>
          <w:rPr>
            <w:rFonts w:ascii="Cambria Math" w:hAnsi="Times New Roman" w:cs="Times New Roman" w:eastAsiaTheme="minorEastAsia"/>
            <w:sz w:val="28"/>
            <w:szCs w:val="28"/>
          </w:rPr>
          <m:t>.</m:t>
        </m:r>
        <m:r>
          <w:rPr>
            <w:rFonts w:ascii="Cambria Math" w:hAnsi="Cambria Math" w:cs="Times New Roman" w:eastAsiaTheme="minorEastAsia"/>
            <w:sz w:val="28"/>
            <w:szCs w:val="28"/>
          </w:rPr>
          <m:t>F</m:t>
        </m:r>
        <m:r>
          <w:rPr>
            <w:rFonts w:ascii="Cambria Math" w:hAnsi="Times New Roman" w:cs="Times New Roman" w:eastAsiaTheme="minorEastAsia"/>
            <w:sz w:val="28"/>
            <w:szCs w:val="28"/>
          </w:rPr>
          <m:t>=</m:t>
        </m:r>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nary>
              <m:naryPr>
                <m:chr m:val="∫"/>
                <m:limLoc m:val="undOvr"/>
                <m:subHide m:val="1"/>
                <m:supHide m:val="1"/>
                <m:ctrlPr>
                  <w:rPr>
                    <w:rFonts w:ascii="Cambria Math" w:hAnsi="Times New Roman" w:cs="Times New Roman" w:eastAsiaTheme="minorEastAsia"/>
                    <w:i/>
                    <w:sz w:val="28"/>
                    <w:szCs w:val="28"/>
                  </w:rPr>
                </m:ctrlPr>
              </m:naryPr>
              <m:sub>
                <m:ctrlPr>
                  <w:rPr>
                    <w:rFonts w:ascii="Cambria Math" w:hAnsi="Times New Roman" w:cs="Times New Roman" w:eastAsiaTheme="minorEastAsia"/>
                    <w:i/>
                    <w:sz w:val="28"/>
                    <w:szCs w:val="28"/>
                  </w:rPr>
                </m:ctrlPr>
              </m:sub>
              <m:sup>
                <m:ctrlPr>
                  <w:rPr>
                    <w:rFonts w:ascii="Cambria Math" w:hAnsi="Times New Roman" w:cs="Times New Roman" w:eastAsiaTheme="minorEastAsia"/>
                    <w:i/>
                    <w:sz w:val="28"/>
                    <w:szCs w:val="28"/>
                  </w:rPr>
                </m:ctrlPr>
              </m:sup>
              <m:e>
                <m:r>
                  <w:rPr>
                    <w:rFonts w:ascii="Cambria Math" w:hAnsi="Cambria Math" w:cs="Times New Roman" w:eastAsiaTheme="minorEastAsia"/>
                    <w:sz w:val="28"/>
                    <w:szCs w:val="28"/>
                  </w:rPr>
                  <m:t>p</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x</m:t>
                    </m:r>
                    <m:ctrlPr>
                      <w:rPr>
                        <w:rFonts w:ascii="Cambria Math" w:hAnsi="Times New Roman" w:cs="Times New Roman" w:eastAsiaTheme="minorEastAsia"/>
                        <w:i/>
                        <w:sz w:val="28"/>
                        <w:szCs w:val="28"/>
                      </w:rPr>
                    </m:ctrlPr>
                  </m:e>
                </m:d>
                <m:ctrlPr>
                  <w:rPr>
                    <w:rFonts w:ascii="Cambria Math" w:hAnsi="Times New Roman" w:cs="Times New Roman" w:eastAsiaTheme="minorEastAsia"/>
                    <w:i/>
                    <w:sz w:val="28"/>
                    <w:szCs w:val="28"/>
                  </w:rPr>
                </m:ctrlPr>
              </m:e>
            </m:nary>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dt</m:t>
        </m:r>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(1.6)</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Where</w:t>
      </w:r>
    </w:p>
    <w:p>
      <w:pPr>
        <w:rPr>
          <w:rFonts w:ascii="Times New Roman" w:hAnsi="Times New Roman" w:cs="Times New Roman" w:eastAsiaTheme="minorEastAsia"/>
          <w:sz w:val="28"/>
          <w:szCs w:val="28"/>
        </w:rPr>
      </w:pPr>
      <m:oMath>
        <m:r>
          <w:rPr>
            <w:rFonts w:ascii="Cambria Math" w:hAnsi="Cambria Math" w:cs="Times New Roman" w:eastAsiaTheme="minorEastAsia"/>
            <w:sz w:val="28"/>
            <w:szCs w:val="28"/>
          </w:rPr>
          <m:t>p</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m:t>
        </m:r>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(1.7)</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Substituting equation (1.7) into (1.6) we have</w:t>
      </w:r>
    </w:p>
    <w:p>
      <w:pPr>
        <w:rPr>
          <w:rFonts w:ascii="Times New Roman" w:hAnsi="Times New Roman" w:cs="Times New Roman" w:eastAsiaTheme="minorEastAsia"/>
          <w:sz w:val="28"/>
          <w:szCs w:val="28"/>
        </w:rPr>
      </w:pPr>
      <m:oMathPara>
        <m:oMath>
          <m:r>
            <w:rPr>
              <w:rFonts w:ascii="Cambria Math" w:hAnsi="Cambria Math" w:cs="Times New Roman" w:eastAsiaTheme="minorEastAsia"/>
              <w:sz w:val="28"/>
              <w:szCs w:val="28"/>
            </w:rPr>
            <m:t>I</m:t>
          </m:r>
          <m:r>
            <w:rPr>
              <w:rFonts w:ascii="Cambria Math" w:hAnsi="Times New Roman" w:cs="Times New Roman" w:eastAsiaTheme="minorEastAsia"/>
              <w:sz w:val="28"/>
              <w:szCs w:val="28"/>
            </w:rPr>
            <m:t>.</m:t>
          </m:r>
          <m:r>
            <w:rPr>
              <w:rFonts w:ascii="Cambria Math" w:hAnsi="Cambria Math" w:cs="Times New Roman" w:eastAsiaTheme="minorEastAsia"/>
              <w:sz w:val="28"/>
              <w:szCs w:val="28"/>
            </w:rPr>
            <m:t>F</m:t>
          </m:r>
          <m:r>
            <w:rPr>
              <w:rFonts w:ascii="Cambria Math" w:hAnsi="Times New Roman" w:cs="Times New Roman" w:eastAsiaTheme="minorEastAsia"/>
              <w:sz w:val="28"/>
              <w:szCs w:val="28"/>
            </w:rPr>
            <m:t>=</m:t>
          </m:r>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nary>
                <m:naryPr>
                  <m:chr m:val="∫"/>
                  <m:limLoc m:val="undOvr"/>
                  <m:subHide m:val="1"/>
                  <m:supHide m:val="1"/>
                  <m:ctrlPr>
                    <w:rPr>
                      <w:rFonts w:ascii="Cambria Math" w:hAnsi="Times New Roman" w:cs="Times New Roman" w:eastAsiaTheme="minorEastAsia"/>
                      <w:i/>
                      <w:sz w:val="28"/>
                      <w:szCs w:val="28"/>
                    </w:rPr>
                  </m:ctrlPr>
                </m:naryPr>
                <m:sub>
                  <m:ctrlPr>
                    <w:rPr>
                      <w:rFonts w:ascii="Cambria Math" w:hAnsi="Times New Roman" w:cs="Times New Roman" w:eastAsiaTheme="minorEastAsia"/>
                      <w:i/>
                      <w:sz w:val="28"/>
                      <w:szCs w:val="28"/>
                    </w:rPr>
                  </m:ctrlPr>
                </m:sub>
                <m:sup>
                  <m:ctrlPr>
                    <w:rPr>
                      <w:rFonts w:ascii="Cambria Math" w:hAnsi="Times New Roman" w:cs="Times New Roman" w:eastAsiaTheme="minorEastAsia"/>
                      <w:i/>
                      <w:sz w:val="28"/>
                      <w:szCs w:val="28"/>
                    </w:rPr>
                  </m:ctrlPr>
                </m:sup>
                <m:e>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ctrlPr>
                    <w:rPr>
                      <w:rFonts w:ascii="Cambria Math" w:hAnsi="Times New Roman" w:cs="Times New Roman" w:eastAsiaTheme="minorEastAsia"/>
                      <w:i/>
                      <w:sz w:val="28"/>
                      <w:szCs w:val="28"/>
                    </w:rPr>
                  </m:ctrlPr>
                </m:e>
              </m:nary>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dt</m:t>
          </m:r>
        </m:oMath>
      </m:oMathPara>
    </w:p>
    <w:p>
      <w:pPr>
        <w:rPr>
          <w:rFonts w:ascii="Times New Roman" w:hAnsi="Times New Roman" w:cs="Times New Roman" w:eastAsiaTheme="minorEastAsia"/>
          <w:sz w:val="28"/>
          <w:szCs w:val="28"/>
        </w:rPr>
      </w:pPr>
      <m:oMathPara>
        <m:oMath>
          <m:r>
            <w:rPr>
              <w:rFonts w:ascii="Cambria Math" w:hAnsi="Times New Roman" w:cs="Times New Roman" w:eastAsiaTheme="minorEastAsia"/>
              <w:sz w:val="28"/>
              <w:szCs w:val="28"/>
            </w:rPr>
            <m:t>=</m:t>
          </m:r>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nary>
                <m:naryPr>
                  <m:chr m:val="∫"/>
                  <m:limLoc m:val="undOvr"/>
                  <m:subHide m:val="1"/>
                  <m:supHide m:val="1"/>
                  <m:ctrlPr>
                    <w:rPr>
                      <w:rFonts w:ascii="Cambria Math" w:hAnsi="Times New Roman" w:cs="Times New Roman" w:eastAsiaTheme="minorEastAsia"/>
                      <w:i/>
                      <w:sz w:val="28"/>
                      <w:szCs w:val="28"/>
                    </w:rPr>
                  </m:ctrlPr>
                </m:naryPr>
                <m:sub>
                  <m:ctrlPr>
                    <w:rPr>
                      <w:rFonts w:ascii="Cambria Math" w:hAnsi="Times New Roman" w:cs="Times New Roman" w:eastAsiaTheme="minorEastAsia"/>
                      <w:i/>
                      <w:sz w:val="28"/>
                      <w:szCs w:val="28"/>
                    </w:rPr>
                  </m:ctrlPr>
                </m:sub>
                <m:sup>
                  <m:ctrlPr>
                    <w:rPr>
                      <w:rFonts w:ascii="Cambria Math" w:hAnsi="Times New Roman" w:cs="Times New Roman" w:eastAsiaTheme="minorEastAsia"/>
                      <w:i/>
                      <w:sz w:val="28"/>
                      <w:szCs w:val="28"/>
                    </w:rPr>
                  </m:ctrlPr>
                </m:sup>
                <m:e>
                  <m:r>
                    <w:rPr>
                      <w:rFonts w:ascii="Cambria Math" w:hAnsi="Cambria Math" w:cs="Times New Roman" w:eastAsiaTheme="minorEastAsia"/>
                      <w:sz w:val="28"/>
                      <w:szCs w:val="28"/>
                    </w:rPr>
                    <m:t>dt</m:t>
                  </m:r>
                  <m:ctrlPr>
                    <w:rPr>
                      <w:rFonts w:ascii="Cambria Math" w:hAnsi="Times New Roman" w:cs="Times New Roman" w:eastAsiaTheme="minorEastAsia"/>
                      <w:i/>
                      <w:sz w:val="28"/>
                      <w:szCs w:val="28"/>
                    </w:rPr>
                  </m:ctrlPr>
                </m:e>
              </m:nary>
              <m:ctrlPr>
                <w:rPr>
                  <w:rFonts w:ascii="Cambria Math" w:hAnsi="Times New Roman" w:cs="Times New Roman" w:eastAsiaTheme="minorEastAsia"/>
                  <w:i/>
                  <w:sz w:val="28"/>
                  <w:szCs w:val="28"/>
                </w:rPr>
              </m:ctrlPr>
            </m:sup>
          </m:sSup>
        </m:oMath>
      </m:oMathPara>
    </w:p>
    <w:p>
      <w:pPr>
        <w:rPr>
          <w:rFonts w:ascii="Times New Roman" w:hAnsi="Times New Roman" w:cs="Times New Roman" w:eastAsiaTheme="minorEastAsia"/>
          <w:sz w:val="28"/>
          <w:szCs w:val="28"/>
        </w:rPr>
      </w:pPr>
      <m:oMathPara>
        <m:oMath>
          <m:r>
            <w:rPr>
              <w:rFonts w:ascii="Cambria Math" w:hAnsi="Times New Roman" w:cs="Times New Roman" w:eastAsiaTheme="minorEastAsia"/>
              <w:sz w:val="28"/>
              <w:szCs w:val="28"/>
            </w:rPr>
            <m:t>=</m:t>
          </m:r>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oMath>
      </m:oMathPara>
    </w:p>
    <w:p>
      <w:pPr>
        <w:rPr>
          <w:rFonts w:ascii="Times New Roman" w:hAnsi="Times New Roman" w:cs="Times New Roman" w:eastAsiaTheme="minorEastAsia"/>
          <w:sz w:val="28"/>
          <w:szCs w:val="28"/>
        </w:rPr>
      </w:pPr>
      <m:oMath>
        <m:r>
          <w:rPr>
            <w:rFonts w:ascii="Cambria Math" w:hAnsi="Cambria Math" w:cs="Times New Roman" w:eastAsiaTheme="minorEastAsia"/>
            <w:sz w:val="28"/>
            <w:szCs w:val="28"/>
          </w:rPr>
          <m:t>I</m:t>
        </m:r>
        <m:r>
          <w:rPr>
            <w:rFonts w:ascii="Cambria Math" w:hAnsi="Times New Roman" w:cs="Times New Roman" w:eastAsiaTheme="minorEastAsia"/>
            <w:sz w:val="28"/>
            <w:szCs w:val="28"/>
          </w:rPr>
          <m:t>.</m:t>
        </m:r>
        <m:r>
          <w:rPr>
            <w:rFonts w:ascii="Cambria Math" w:hAnsi="Cambria Math" w:cs="Times New Roman" w:eastAsiaTheme="minorEastAsia"/>
            <w:sz w:val="28"/>
            <w:szCs w:val="28"/>
          </w:rPr>
          <m:t>F</m:t>
        </m:r>
        <m:r>
          <w:rPr>
            <w:rFonts w:ascii="Cambria Math" w:hAnsi="Times New Roman" w:cs="Times New Roman" w:eastAsiaTheme="minorEastAsia"/>
            <w:sz w:val="28"/>
            <w:szCs w:val="28"/>
          </w:rPr>
          <m:t>=</m:t>
        </m:r>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(1.8)</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Multiplied all through equation (1.5) by equation (1.8) we have</w:t>
      </w:r>
    </w:p>
    <w:p>
      <w:pPr>
        <w:rPr>
          <w:rFonts w:ascii="Times New Roman" w:hAnsi="Times New Roman" w:cs="Times New Roman" w:eastAsiaTheme="minorEastAsia"/>
          <w:sz w:val="28"/>
          <w:szCs w:val="28"/>
        </w:rPr>
      </w:pPr>
      <m:oMathPara>
        <m:oMath>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f>
            <m:fPr>
              <m:ctrlPr>
                <w:rPr>
                  <w:rFonts w:ascii="Cambria Math" w:hAnsi="Times New Roman" w:cs="Times New Roman" w:eastAsiaTheme="minorEastAsia"/>
                  <w:i/>
                  <w:sz w:val="28"/>
                  <w:szCs w:val="28"/>
                </w:rPr>
              </m:ctrlPr>
            </m:fPr>
            <m:num>
              <m:r>
                <w:rPr>
                  <w:rFonts w:ascii="Cambria Math" w:hAnsi="Cambria Math" w:cs="Times New Roman" w:eastAsiaTheme="minorEastAsia"/>
                  <w:sz w:val="28"/>
                  <w:szCs w:val="28"/>
                </w:rPr>
                <m:t>dp</m:t>
              </m:r>
              <m:ctrlPr>
                <w:rPr>
                  <w:rFonts w:ascii="Cambria Math" w:hAnsi="Times New Roman" w:cs="Times New Roman" w:eastAsiaTheme="minorEastAsia"/>
                  <w:i/>
                  <w:sz w:val="28"/>
                  <w:szCs w:val="28"/>
                </w:rPr>
              </m:ctrlPr>
            </m:num>
            <m:den>
              <m:r>
                <w:rPr>
                  <w:rFonts w:ascii="Cambria Math" w:hAnsi="Cambria Math" w:cs="Times New Roman" w:eastAsiaTheme="minorEastAsia"/>
                  <w:sz w:val="28"/>
                  <w:szCs w:val="28"/>
                </w:rPr>
                <m:t>dt</m:t>
              </m:r>
              <m:ctrlPr>
                <w:rPr>
                  <w:rFonts w:ascii="Cambria Math" w:hAnsi="Times New Roman" w:cs="Times New Roman" w:eastAsiaTheme="minorEastAsia"/>
                  <w:i/>
                  <w:sz w:val="28"/>
                  <w:szCs w:val="28"/>
                </w:rPr>
              </m:ctrlPr>
            </m:den>
          </m:f>
          <m:r>
            <w:rPr>
              <w:rFonts w:ascii="Cambria Math" w:hAnsi="Times New Roman" w:cs="Times New Roman" w:eastAsiaTheme="minorEastAsia"/>
              <w:sz w:val="28"/>
              <w:szCs w:val="28"/>
            </w:rPr>
            <m:t>+</m:t>
          </m:r>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p</m:t>
          </m:r>
          <m:r>
            <w:rPr>
              <w:rFonts w:ascii="Cambria Math" w:hAnsi="Times New Roman" w:cs="Times New Roman" w:eastAsiaTheme="minorEastAsia"/>
              <w:sz w:val="28"/>
              <w:szCs w:val="28"/>
            </w:rPr>
            <m:t>=</m:t>
          </m:r>
          <m:r>
            <w:rPr>
              <w:rFonts w:ascii="Cambria Math" w:hAnsi="Cambria Math" w:cs="Times New Roman" w:eastAsiaTheme="minorEastAsia"/>
              <w:sz w:val="28"/>
              <w:szCs w:val="28"/>
            </w:rPr>
            <m:t>k</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oMath>
      </m:oMathPara>
    </w:p>
    <w:p>
      <w:pPr>
        <w:rPr>
          <w:rFonts w:ascii="Times New Roman" w:hAnsi="Times New Roman" w:cs="Times New Roman" w:eastAsiaTheme="minorEastAsia"/>
          <w:sz w:val="28"/>
          <w:szCs w:val="28"/>
        </w:rPr>
      </w:pPr>
      <m:oMathPara>
        <m:oMath>
          <m:f>
            <m:fPr>
              <m:ctrlPr>
                <w:rPr>
                  <w:rFonts w:ascii="Cambria Math" w:hAnsi="Times New Roman" w:cs="Times New Roman" w:eastAsiaTheme="minorEastAsia"/>
                  <w:i/>
                  <w:sz w:val="28"/>
                  <w:szCs w:val="28"/>
                </w:rPr>
              </m:ctrlPr>
            </m:fPr>
            <m:num>
              <m:r>
                <w:rPr>
                  <w:rFonts w:ascii="Cambria Math" w:hAnsi="Cambria Math" w:cs="Times New Roman" w:eastAsiaTheme="minorEastAsia"/>
                  <w:sz w:val="28"/>
                  <w:szCs w:val="28"/>
                </w:rPr>
                <m:t>d</m:t>
              </m:r>
              <m:ctrlPr>
                <w:rPr>
                  <w:rFonts w:ascii="Cambria Math" w:hAnsi="Times New Roman" w:cs="Times New Roman" w:eastAsiaTheme="minorEastAsia"/>
                  <w:i/>
                  <w:sz w:val="28"/>
                  <w:szCs w:val="28"/>
                </w:rPr>
              </m:ctrlPr>
            </m:num>
            <m:den>
              <m:r>
                <w:rPr>
                  <w:rFonts w:ascii="Cambria Math" w:hAnsi="Cambria Math" w:cs="Times New Roman" w:eastAsiaTheme="minorEastAsia"/>
                  <w:sz w:val="28"/>
                  <w:szCs w:val="28"/>
                </w:rPr>
                <m:t>dt</m:t>
              </m:r>
              <m:ctrlPr>
                <w:rPr>
                  <w:rFonts w:ascii="Cambria Math" w:hAnsi="Times New Roman" w:cs="Times New Roman" w:eastAsiaTheme="minorEastAsia"/>
                  <w:i/>
                  <w:sz w:val="28"/>
                  <w:szCs w:val="28"/>
                </w:rPr>
              </m:ctrlPr>
            </m:den>
          </m:f>
          <m:d>
            <m:dPr>
              <m:ctrlPr>
                <w:rPr>
                  <w:rFonts w:ascii="Cambria Math" w:hAnsi="Times New Roman" w:cs="Times New Roman" w:eastAsiaTheme="minorEastAsia"/>
                  <w:i/>
                  <w:sz w:val="28"/>
                  <w:szCs w:val="28"/>
                </w:rPr>
              </m:ctrlPr>
            </m:dPr>
            <m:e>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p</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m:t>
          </m:r>
          <m:r>
            <w:rPr>
              <w:rFonts w:ascii="Cambria Math" w:hAnsi="Cambria Math" w:cs="Times New Roman" w:eastAsiaTheme="minorEastAsia"/>
              <w:sz w:val="28"/>
              <w:szCs w:val="28"/>
            </w:rPr>
            <m:t>k</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oMath>
      </m:oMathPara>
    </w:p>
    <w:p>
      <w:pPr>
        <w:rPr>
          <w:rFonts w:ascii="Times New Roman" w:hAnsi="Times New Roman" w:cs="Times New Roman" w:eastAsiaTheme="minorEastAsia"/>
          <w:sz w:val="28"/>
          <w:szCs w:val="28"/>
        </w:rPr>
      </w:pPr>
      <m:oMathPara>
        <m:oMath>
          <m:r>
            <w:rPr>
              <w:rFonts w:ascii="Cambria Math" w:hAnsi="Cambria Math" w:cs="Times New Roman" w:eastAsiaTheme="minorEastAsia"/>
              <w:sz w:val="28"/>
              <w:szCs w:val="28"/>
            </w:rPr>
            <m:t>d</m:t>
          </m:r>
          <m:d>
            <m:dPr>
              <m:ctrlPr>
                <w:rPr>
                  <w:rFonts w:ascii="Cambria Math" w:hAnsi="Times New Roman" w:cs="Times New Roman" w:eastAsiaTheme="minorEastAsia"/>
                  <w:i/>
                  <w:sz w:val="28"/>
                  <w:szCs w:val="28"/>
                </w:rPr>
              </m:ctrlPr>
            </m:dPr>
            <m:e>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p</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m:t>
          </m:r>
          <m:r>
            <w:rPr>
              <w:rFonts w:ascii="Cambria Math" w:hAnsi="Cambria Math" w:cs="Times New Roman" w:eastAsiaTheme="minorEastAsia"/>
              <w:sz w:val="28"/>
              <w:szCs w:val="28"/>
            </w:rPr>
            <m:t>k</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dt</m:t>
          </m:r>
        </m:oMath>
      </m:oMathPara>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Integrating both sides we have</w:t>
      </w:r>
    </w:p>
    <w:p>
      <w:pPr>
        <w:rPr>
          <w:rFonts w:ascii="Times New Roman" w:hAnsi="Times New Roman" w:cs="Times New Roman" w:eastAsiaTheme="minorEastAsia"/>
          <w:sz w:val="28"/>
          <w:szCs w:val="28"/>
        </w:rPr>
      </w:pPr>
      <m:oMathPara>
        <m:oMath>
          <m:nary>
            <m:naryPr>
              <m:chr m:val="∫"/>
              <m:limLoc m:val="undOvr"/>
              <m:subHide m:val="1"/>
              <m:supHide m:val="1"/>
              <m:ctrlPr>
                <w:rPr>
                  <w:rFonts w:ascii="Cambria Math" w:hAnsi="Times New Roman" w:cs="Times New Roman" w:eastAsiaTheme="minorEastAsia"/>
                  <w:i/>
                  <w:sz w:val="28"/>
                  <w:szCs w:val="28"/>
                </w:rPr>
              </m:ctrlPr>
            </m:naryPr>
            <m:sub>
              <m:ctrlPr>
                <w:rPr>
                  <w:rFonts w:ascii="Cambria Math" w:hAnsi="Times New Roman" w:cs="Times New Roman" w:eastAsiaTheme="minorEastAsia"/>
                  <w:i/>
                  <w:sz w:val="28"/>
                  <w:szCs w:val="28"/>
                </w:rPr>
              </m:ctrlPr>
            </m:sub>
            <m:sup>
              <m:ctrlPr>
                <w:rPr>
                  <w:rFonts w:ascii="Cambria Math" w:hAnsi="Times New Roman" w:cs="Times New Roman" w:eastAsiaTheme="minorEastAsia"/>
                  <w:i/>
                  <w:sz w:val="28"/>
                  <w:szCs w:val="28"/>
                </w:rPr>
              </m:ctrlPr>
            </m:sup>
            <m:e>
              <m:r>
                <w:rPr>
                  <w:rFonts w:ascii="Cambria Math" w:hAnsi="Cambria Math" w:cs="Times New Roman" w:eastAsiaTheme="minorEastAsia"/>
                  <w:sz w:val="28"/>
                  <w:szCs w:val="28"/>
                </w:rPr>
                <m:t>d</m:t>
              </m:r>
              <m:d>
                <m:dPr>
                  <m:begChr m:val="["/>
                  <m:endChr m:val="]"/>
                  <m:ctrlPr>
                    <w:rPr>
                      <w:rFonts w:ascii="Cambria Math" w:hAnsi="Times New Roman" w:cs="Times New Roman" w:eastAsiaTheme="minorEastAsia"/>
                      <w:i/>
                      <w:sz w:val="28"/>
                      <w:szCs w:val="28"/>
                    </w:rPr>
                  </m:ctrlPr>
                </m:dPr>
                <m:e>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p</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m:t>
              </m:r>
              <m:r>
                <w:rPr>
                  <w:rFonts w:ascii="Cambria Math" w:hAnsi="Cambria Math" w:cs="Times New Roman" w:eastAsiaTheme="minorEastAsia"/>
                  <w:sz w:val="28"/>
                  <w:szCs w:val="28"/>
                </w:rPr>
                <m:t>k</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nary>
                <m:naryPr>
                  <m:chr m:val="∫"/>
                  <m:limLoc m:val="undOvr"/>
                  <m:subHide m:val="1"/>
                  <m:supHide m:val="1"/>
                  <m:ctrlPr>
                    <w:rPr>
                      <w:rFonts w:ascii="Cambria Math" w:hAnsi="Times New Roman" w:cs="Times New Roman" w:eastAsiaTheme="minorEastAsia"/>
                      <w:i/>
                      <w:sz w:val="28"/>
                      <w:szCs w:val="28"/>
                    </w:rPr>
                  </m:ctrlPr>
                </m:naryPr>
                <m:sub>
                  <m:ctrlPr>
                    <w:rPr>
                      <w:rFonts w:ascii="Cambria Math" w:hAnsi="Times New Roman" w:cs="Times New Roman" w:eastAsiaTheme="minorEastAsia"/>
                      <w:i/>
                      <w:sz w:val="28"/>
                      <w:szCs w:val="28"/>
                    </w:rPr>
                  </m:ctrlPr>
                </m:sub>
                <m:sup>
                  <m:ctrlPr>
                    <w:rPr>
                      <w:rFonts w:ascii="Cambria Math" w:hAnsi="Times New Roman" w:cs="Times New Roman" w:eastAsiaTheme="minorEastAsia"/>
                      <w:i/>
                      <w:sz w:val="28"/>
                      <w:szCs w:val="28"/>
                    </w:rPr>
                  </m:ctrlPr>
                </m:sup>
                <m:e>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dt</m:t>
                  </m:r>
                  <m:ctrlPr>
                    <w:rPr>
                      <w:rFonts w:ascii="Cambria Math" w:hAnsi="Times New Roman" w:cs="Times New Roman" w:eastAsiaTheme="minorEastAsia"/>
                      <w:i/>
                      <w:sz w:val="28"/>
                      <w:szCs w:val="28"/>
                    </w:rPr>
                  </m:ctrlPr>
                </m:e>
              </m:nary>
              <m:ctrlPr>
                <w:rPr>
                  <w:rFonts w:ascii="Cambria Math" w:hAnsi="Times New Roman" w:cs="Times New Roman" w:eastAsiaTheme="minorEastAsia"/>
                  <w:i/>
                  <w:sz w:val="28"/>
                  <w:szCs w:val="28"/>
                </w:rPr>
              </m:ctrlPr>
            </m:e>
          </m:nary>
        </m:oMath>
      </m:oMathPara>
    </w:p>
    <w:p>
      <w:pPr>
        <w:rPr>
          <w:rFonts w:ascii="Times New Roman" w:hAnsi="Times New Roman" w:cs="Times New Roman" w:eastAsiaTheme="minorEastAsia"/>
          <w:sz w:val="28"/>
          <w:szCs w:val="28"/>
        </w:rPr>
      </w:pPr>
    </w:p>
    <w:p>
      <w:pPr>
        <w:rPr>
          <w:rFonts w:ascii="Times New Roman" w:hAnsi="Times New Roman" w:cs="Times New Roman" w:eastAsiaTheme="minorEastAsia"/>
          <w:sz w:val="28"/>
          <w:szCs w:val="28"/>
        </w:rPr>
      </w:pPr>
      <m:oMath>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p</m:t>
        </m:r>
        <m:r>
          <w:rPr>
            <w:rFonts w:ascii="Cambria Math" w:hAnsi="Times New Roman" w:cs="Times New Roman" w:eastAsiaTheme="minorEastAsia"/>
            <w:sz w:val="28"/>
            <w:szCs w:val="28"/>
          </w:rPr>
          <m:t>=</m:t>
        </m:r>
        <m:r>
          <w:rPr>
            <w:rFonts w:ascii="Cambria Math" w:hAnsi="Cambria Math" w:cs="Times New Roman" w:eastAsiaTheme="minorEastAsia"/>
            <w:sz w:val="28"/>
            <w:szCs w:val="28"/>
          </w:rPr>
          <m:t>k</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nary>
          <m:naryPr>
            <m:chr m:val="∫"/>
            <m:limLoc m:val="undOvr"/>
            <m:subHide m:val="1"/>
            <m:supHide m:val="1"/>
            <m:ctrlPr>
              <w:rPr>
                <w:rFonts w:ascii="Cambria Math" w:hAnsi="Times New Roman" w:cs="Times New Roman" w:eastAsiaTheme="minorEastAsia"/>
                <w:i/>
                <w:sz w:val="28"/>
                <w:szCs w:val="28"/>
              </w:rPr>
            </m:ctrlPr>
          </m:naryPr>
          <m:sub>
            <m:ctrlPr>
              <w:rPr>
                <w:rFonts w:ascii="Cambria Math" w:hAnsi="Times New Roman" w:cs="Times New Roman" w:eastAsiaTheme="minorEastAsia"/>
                <w:i/>
                <w:sz w:val="28"/>
                <w:szCs w:val="28"/>
              </w:rPr>
            </m:ctrlPr>
          </m:sub>
          <m:sup>
            <m:ctrlPr>
              <w:rPr>
                <w:rFonts w:ascii="Cambria Math" w:hAnsi="Times New Roman" w:cs="Times New Roman" w:eastAsiaTheme="minorEastAsia"/>
                <w:i/>
                <w:sz w:val="28"/>
                <w:szCs w:val="28"/>
              </w:rPr>
            </m:ctrlPr>
          </m:sup>
          <m:e>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dt</m:t>
            </m:r>
            <m:ctrlPr>
              <w:rPr>
                <w:rFonts w:ascii="Cambria Math" w:hAnsi="Times New Roman" w:cs="Times New Roman" w:eastAsiaTheme="minorEastAsia"/>
                <w:i/>
                <w:sz w:val="28"/>
                <w:szCs w:val="28"/>
              </w:rPr>
            </m:ctrlPr>
          </m:e>
        </m:nary>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(1.9)</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But to integrate </w:t>
      </w:r>
      <m:oMath>
        <m:r>
          <w:rPr>
            <w:rFonts w:ascii="Cambria Math" w:hAnsi="Cambria Math" w:cs="Times New Roman" w:eastAsiaTheme="minorEastAsia"/>
            <w:sz w:val="28"/>
            <w:szCs w:val="28"/>
          </w:rPr>
          <m:t>k</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x</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nary>
          <m:naryPr>
            <m:chr m:val="∫"/>
            <m:limLoc m:val="undOvr"/>
            <m:subHide m:val="1"/>
            <m:supHide m:val="1"/>
            <m:ctrlPr>
              <w:rPr>
                <w:rFonts w:ascii="Cambria Math" w:hAnsi="Times New Roman" w:cs="Times New Roman" w:eastAsiaTheme="minorEastAsia"/>
                <w:i/>
                <w:sz w:val="28"/>
                <w:szCs w:val="28"/>
              </w:rPr>
            </m:ctrlPr>
          </m:naryPr>
          <m:sub>
            <m:ctrlPr>
              <w:rPr>
                <w:rFonts w:ascii="Cambria Math" w:hAnsi="Times New Roman" w:cs="Times New Roman" w:eastAsiaTheme="minorEastAsia"/>
                <w:i/>
                <w:sz w:val="28"/>
                <w:szCs w:val="28"/>
              </w:rPr>
            </m:ctrlPr>
          </m:sub>
          <m:sup>
            <m:ctrlPr>
              <w:rPr>
                <w:rFonts w:ascii="Cambria Math" w:hAnsi="Times New Roman" w:cs="Times New Roman" w:eastAsiaTheme="minorEastAsia"/>
                <w:i/>
                <w:sz w:val="28"/>
                <w:szCs w:val="28"/>
              </w:rPr>
            </m:ctrlPr>
          </m:sup>
          <m:e>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x</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x</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dx</m:t>
            </m:r>
            <m:ctrlPr>
              <w:rPr>
                <w:rFonts w:ascii="Cambria Math" w:hAnsi="Times New Roman" w:cs="Times New Roman" w:eastAsiaTheme="minorEastAsia"/>
                <w:i/>
                <w:sz w:val="28"/>
                <w:szCs w:val="28"/>
              </w:rPr>
            </m:ctrlPr>
          </m:e>
        </m:nary>
      </m:oMath>
      <w:r>
        <w:rPr>
          <w:rFonts w:ascii="Times New Roman" w:hAnsi="Times New Roman" w:cs="Times New Roman" w:eastAsiaTheme="minorEastAsia"/>
          <w:sz w:val="28"/>
          <w:szCs w:val="28"/>
        </w:rPr>
        <w:t xml:space="preserve"> we let</w:t>
      </w:r>
    </w:p>
    <w:p>
      <w:pPr>
        <w:rPr>
          <w:rFonts w:ascii="Times New Roman" w:hAnsi="Times New Roman" w:cs="Times New Roman" w:eastAsiaTheme="minorEastAsia"/>
          <w:sz w:val="28"/>
          <w:szCs w:val="28"/>
        </w:rPr>
      </w:pPr>
      <m:oMath>
        <m:r>
          <w:rPr>
            <w:rFonts w:ascii="Cambria Math" w:hAnsi="Cambria Math" w:cs="Times New Roman" w:eastAsiaTheme="minorEastAsia"/>
            <w:sz w:val="28"/>
            <w:szCs w:val="28"/>
          </w:rPr>
          <m:t>D</m:t>
        </m:r>
        <m:r>
          <w:rPr>
            <w:rFonts w:ascii="Cambria Math" w:hAnsi="Times New Roman" w:cs="Times New Roman" w:eastAsiaTheme="minorEastAsia"/>
            <w:sz w:val="28"/>
            <w:szCs w:val="28"/>
          </w:rPr>
          <m:t>=</m:t>
        </m:r>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(1.10)</w:t>
      </w:r>
    </w:p>
    <w:p>
      <w:pPr>
        <w:rPr>
          <w:rFonts w:ascii="Times New Roman" w:hAnsi="Times New Roman" w:cs="Times New Roman" w:eastAsiaTheme="minorEastAsia"/>
          <w:sz w:val="28"/>
          <w:szCs w:val="28"/>
        </w:rPr>
      </w:pPr>
      <m:oMathPara>
        <m:oMath>
          <m:f>
            <m:fPr>
              <m:ctrlPr>
                <w:rPr>
                  <w:rFonts w:ascii="Cambria Math" w:hAnsi="Times New Roman" w:cs="Times New Roman" w:eastAsiaTheme="minorEastAsia"/>
                  <w:i/>
                  <w:sz w:val="28"/>
                  <w:szCs w:val="28"/>
                </w:rPr>
              </m:ctrlPr>
            </m:fPr>
            <m:num>
              <m:r>
                <w:rPr>
                  <w:rFonts w:ascii="Cambria Math" w:hAnsi="Cambria Math" w:cs="Times New Roman" w:eastAsiaTheme="minorEastAsia"/>
                  <w:sz w:val="28"/>
                  <w:szCs w:val="28"/>
                </w:rPr>
                <m:t>dD</m:t>
              </m:r>
              <m:ctrlPr>
                <w:rPr>
                  <w:rFonts w:ascii="Cambria Math" w:hAnsi="Times New Roman" w:cs="Times New Roman" w:eastAsiaTheme="minorEastAsia"/>
                  <w:i/>
                  <w:sz w:val="28"/>
                  <w:szCs w:val="28"/>
                </w:rPr>
              </m:ctrlPr>
            </m:num>
            <m:den>
              <m:r>
                <w:rPr>
                  <w:rFonts w:ascii="Cambria Math" w:hAnsi="Cambria Math" w:cs="Times New Roman" w:eastAsiaTheme="minorEastAsia"/>
                  <w:sz w:val="28"/>
                  <w:szCs w:val="28"/>
                </w:rPr>
                <m:t>dt</m:t>
              </m:r>
              <m:ctrlPr>
                <w:rPr>
                  <w:rFonts w:ascii="Cambria Math" w:hAnsi="Times New Roman" w:cs="Times New Roman" w:eastAsiaTheme="minorEastAsia"/>
                  <w:i/>
                  <w:sz w:val="28"/>
                  <w:szCs w:val="28"/>
                </w:rPr>
              </m:ctrlPr>
            </m:den>
          </m:f>
          <m:r>
            <w:rPr>
              <w:rFonts w:ascii="Cambria Math" w:hAnsi="Times New Roman" w:cs="Times New Roman" w:eastAsiaTheme="minorEastAsia"/>
              <w:sz w:val="28"/>
              <w:szCs w:val="28"/>
            </w:rPr>
            <m:t>=</m:t>
          </m:r>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oMath>
      </m:oMathPara>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So that </w:t>
      </w:r>
    </w:p>
    <w:p>
      <w:pPr>
        <w:rPr>
          <w:rFonts w:ascii="Times New Roman" w:hAnsi="Times New Roman" w:cs="Times New Roman" w:eastAsiaTheme="minorEastAsia"/>
          <w:sz w:val="28"/>
          <w:szCs w:val="28"/>
        </w:rPr>
      </w:pPr>
      <m:oMath>
        <m:r>
          <w:rPr>
            <w:rFonts w:ascii="Cambria Math" w:hAnsi="Cambria Math" w:cs="Times New Roman" w:eastAsiaTheme="minorEastAsia"/>
            <w:sz w:val="28"/>
            <w:szCs w:val="28"/>
          </w:rPr>
          <m:t>dt</m:t>
        </m:r>
        <m:r>
          <w:rPr>
            <w:rFonts w:ascii="Cambria Math" w:hAnsi="Times New Roman" w:cs="Times New Roman" w:eastAsiaTheme="minorEastAsia"/>
            <w:sz w:val="28"/>
            <w:szCs w:val="28"/>
          </w:rPr>
          <m:t>=</m:t>
        </m:r>
        <m:f>
          <m:fPr>
            <m:ctrlPr>
              <w:rPr>
                <w:rFonts w:ascii="Cambria Math" w:hAnsi="Times New Roman" w:cs="Times New Roman" w:eastAsiaTheme="minorEastAsia"/>
                <w:i/>
                <w:sz w:val="28"/>
                <w:szCs w:val="28"/>
              </w:rPr>
            </m:ctrlPr>
          </m:fPr>
          <m:num>
            <m:r>
              <w:rPr>
                <w:rFonts w:ascii="Cambria Math" w:hAnsi="Cambria Math" w:cs="Times New Roman" w:eastAsiaTheme="minorEastAsia"/>
                <w:sz w:val="28"/>
                <w:szCs w:val="28"/>
              </w:rPr>
              <m:t>dD</m:t>
            </m:r>
            <m:ctrlPr>
              <w:rPr>
                <w:rFonts w:ascii="Cambria Math" w:hAnsi="Times New Roman" w:cs="Times New Roman" w:eastAsiaTheme="minorEastAsia"/>
                <w:i/>
                <w:sz w:val="28"/>
                <w:szCs w:val="28"/>
              </w:rPr>
            </m:ctrlPr>
          </m:num>
          <m:den>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ctrlPr>
              <w:rPr>
                <w:rFonts w:ascii="Cambria Math" w:hAnsi="Times New Roman" w:cs="Times New Roman" w:eastAsiaTheme="minorEastAsia"/>
                <w:i/>
                <w:sz w:val="28"/>
                <w:szCs w:val="28"/>
              </w:rPr>
            </m:ctrlPr>
          </m:den>
        </m:f>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(1.11)</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Substituting (1.10) and (1.11) into (1.9) we have</w:t>
      </w:r>
    </w:p>
    <w:p>
      <w:pPr>
        <w:rPr>
          <w:rFonts w:ascii="Times New Roman" w:hAnsi="Times New Roman" w:cs="Times New Roman" w:eastAsiaTheme="minorEastAsia"/>
          <w:sz w:val="28"/>
          <w:szCs w:val="28"/>
        </w:rPr>
      </w:pPr>
      <m:oMathPara>
        <m:oMath>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p</m:t>
          </m:r>
          <m:r>
            <w:rPr>
              <w:rFonts w:ascii="Cambria Math" w:hAnsi="Times New Roman" w:cs="Times New Roman" w:eastAsiaTheme="minorEastAsia"/>
              <w:sz w:val="28"/>
              <w:szCs w:val="28"/>
            </w:rPr>
            <m:t>=</m:t>
          </m:r>
          <m:r>
            <w:rPr>
              <w:rFonts w:ascii="Cambria Math" w:hAnsi="Cambria Math" w:cs="Times New Roman" w:eastAsiaTheme="minorEastAsia"/>
              <w:sz w:val="28"/>
              <w:szCs w:val="28"/>
            </w:rPr>
            <m:t>k</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nary>
            <m:naryPr>
              <m:chr m:val="∫"/>
              <m:limLoc m:val="undOvr"/>
              <m:subHide m:val="1"/>
              <m:supHide m:val="1"/>
              <m:ctrlPr>
                <w:rPr>
                  <w:rFonts w:ascii="Cambria Math" w:hAnsi="Times New Roman" w:cs="Times New Roman" w:eastAsiaTheme="minorEastAsia"/>
                  <w:i/>
                  <w:sz w:val="28"/>
                  <w:szCs w:val="28"/>
                </w:rPr>
              </m:ctrlPr>
            </m:naryPr>
            <m:sub>
              <m:ctrlPr>
                <w:rPr>
                  <w:rFonts w:ascii="Cambria Math" w:hAnsi="Times New Roman" w:cs="Times New Roman" w:eastAsiaTheme="minorEastAsia"/>
                  <w:i/>
                  <w:sz w:val="28"/>
                  <w:szCs w:val="28"/>
                </w:rPr>
              </m:ctrlPr>
            </m:sub>
            <m:sup>
              <m:ctrlPr>
                <w:rPr>
                  <w:rFonts w:ascii="Cambria Math" w:hAnsi="Times New Roman" w:cs="Times New Roman" w:eastAsiaTheme="minorEastAsia"/>
                  <w:i/>
                  <w:sz w:val="28"/>
                  <w:szCs w:val="28"/>
                </w:rPr>
              </m:ctrlPr>
            </m:sup>
            <m:e>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D</m:t>
                  </m:r>
                  <m:ctrlPr>
                    <w:rPr>
                      <w:rFonts w:ascii="Cambria Math" w:hAnsi="Times New Roman" w:cs="Times New Roman" w:eastAsiaTheme="minorEastAsia"/>
                      <w:i/>
                      <w:sz w:val="28"/>
                      <w:szCs w:val="28"/>
                    </w:rPr>
                  </m:ctrlPr>
                </m:sup>
              </m:sSup>
              <m:f>
                <m:fPr>
                  <m:ctrlPr>
                    <w:rPr>
                      <w:rFonts w:ascii="Cambria Math" w:hAnsi="Times New Roman" w:cs="Times New Roman" w:eastAsiaTheme="minorEastAsia"/>
                      <w:i/>
                      <w:sz w:val="28"/>
                      <w:szCs w:val="28"/>
                    </w:rPr>
                  </m:ctrlPr>
                </m:fPr>
                <m:num>
                  <m:r>
                    <w:rPr>
                      <w:rFonts w:ascii="Cambria Math" w:hAnsi="Cambria Math" w:cs="Times New Roman" w:eastAsiaTheme="minorEastAsia"/>
                      <w:sz w:val="28"/>
                      <w:szCs w:val="28"/>
                    </w:rPr>
                    <m:t>dD</m:t>
                  </m:r>
                  <m:ctrlPr>
                    <w:rPr>
                      <w:rFonts w:ascii="Cambria Math" w:hAnsi="Times New Roman" w:cs="Times New Roman" w:eastAsiaTheme="minorEastAsia"/>
                      <w:i/>
                      <w:sz w:val="28"/>
                      <w:szCs w:val="28"/>
                    </w:rPr>
                  </m:ctrlPr>
                </m:num>
                <m:den>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ctrlPr>
                    <w:rPr>
                      <w:rFonts w:ascii="Cambria Math" w:hAnsi="Times New Roman" w:cs="Times New Roman" w:eastAsiaTheme="minorEastAsia"/>
                      <w:i/>
                      <w:sz w:val="28"/>
                      <w:szCs w:val="28"/>
                    </w:rPr>
                  </m:ctrlPr>
                </m:den>
              </m:f>
              <m:ctrlPr>
                <w:rPr>
                  <w:rFonts w:ascii="Cambria Math" w:hAnsi="Times New Roman" w:cs="Times New Roman" w:eastAsiaTheme="minorEastAsia"/>
                  <w:i/>
                  <w:sz w:val="28"/>
                  <w:szCs w:val="28"/>
                </w:rPr>
              </m:ctrlPr>
            </m:e>
          </m:nary>
        </m:oMath>
      </m:oMathPara>
    </w:p>
    <w:p>
      <w:pPr>
        <w:rPr>
          <w:rFonts w:ascii="Times New Roman" w:hAnsi="Times New Roman" w:cs="Times New Roman" w:eastAsiaTheme="minorEastAsia"/>
          <w:sz w:val="28"/>
          <w:szCs w:val="28"/>
        </w:rPr>
      </w:pPr>
      <m:oMath>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Cambria Math" w:cs="Times New Roman" w:eastAsiaTheme="minorEastAsia"/>
            <w:sz w:val="28"/>
            <w:szCs w:val="28"/>
          </w:rPr>
          <m:t>p</m:t>
        </m:r>
        <m:r>
          <w:rPr>
            <w:rFonts w:ascii="Cambria Math" w:hAnsi="Times New Roman" w:cs="Times New Roman" w:eastAsiaTheme="minorEastAsia"/>
            <w:sz w:val="28"/>
            <w:szCs w:val="28"/>
          </w:rPr>
          <m:t>=</m:t>
        </m:r>
        <m:f>
          <m:fPr>
            <m:ctrlPr>
              <w:rPr>
                <w:rFonts w:ascii="Cambria Math" w:hAnsi="Times New Roman" w:cs="Times New Roman" w:eastAsiaTheme="minorEastAsia"/>
                <w:i/>
                <w:sz w:val="28"/>
                <w:szCs w:val="28"/>
              </w:rPr>
            </m:ctrlPr>
          </m:fPr>
          <m:num>
            <m:r>
              <w:rPr>
                <w:rFonts w:ascii="Cambria Math" w:hAnsi="Cambria Math" w:cs="Times New Roman" w:eastAsiaTheme="minorEastAsia"/>
                <w:sz w:val="28"/>
                <w:szCs w:val="28"/>
              </w:rPr>
              <m:t>k</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ctrlPr>
              <w:rPr>
                <w:rFonts w:ascii="Cambria Math" w:hAnsi="Times New Roman" w:cs="Times New Roman" w:eastAsiaTheme="minorEastAsia"/>
                <w:i/>
                <w:sz w:val="28"/>
                <w:szCs w:val="28"/>
              </w:rPr>
            </m:ctrlPr>
          </m:num>
          <m:den>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r>
              <w:rPr>
                <w:rFonts w:ascii="Cambria Math" w:hAnsi="Times New Roman" w:cs="Times New Roman" w:eastAsiaTheme="minorEastAsia"/>
                <w:sz w:val="28"/>
                <w:szCs w:val="28"/>
              </w:rPr>
              <m:t>)</m:t>
            </m:r>
            <m:ctrlPr>
              <w:rPr>
                <w:rFonts w:ascii="Cambria Math" w:hAnsi="Times New Roman" w:cs="Times New Roman" w:eastAsiaTheme="minorEastAsia"/>
                <w:i/>
                <w:sz w:val="28"/>
                <w:szCs w:val="28"/>
              </w:rPr>
            </m:ctrlPr>
          </m:den>
        </m:f>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r>
          <w:rPr>
            <w:rFonts w:ascii="Cambria Math" w:hAnsi="Times New Roman" w:cs="Times New Roman" w:eastAsiaTheme="minorEastAsia"/>
            <w:sz w:val="28"/>
            <w:szCs w:val="28"/>
          </w:rPr>
          <m:t>+</m:t>
        </m:r>
        <m:r>
          <w:rPr>
            <w:rFonts w:ascii="Cambria Math" w:hAnsi="Cambria Math" w:cs="Times New Roman" w:eastAsiaTheme="minorEastAsia"/>
            <w:sz w:val="28"/>
            <w:szCs w:val="28"/>
          </w:rPr>
          <m:t>A</m:t>
        </m:r>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 xml:space="preserve">(1.12) </w:t>
      </w:r>
    </w:p>
    <w:p>
      <w:pPr>
        <w:rPr>
          <w:rFonts w:ascii="Times New Roman" w:hAnsi="Times New Roman" w:cs="Times New Roman" w:eastAsiaTheme="minorEastAsia"/>
          <w:sz w:val="28"/>
          <w:szCs w:val="28"/>
        </w:rPr>
      </w:pPr>
      <w:r>
        <w:rPr>
          <w:rFonts w:ascii="Times New Roman" w:hAnsi="Times New Roman" w:cs="Times New Roman" w:eastAsiaTheme="minorEastAsia"/>
          <w:sz w:val="28"/>
          <w:szCs w:val="28"/>
        </w:rPr>
        <w:t xml:space="preserve">Divide equation (1.12) all through by </w:t>
      </w:r>
      <m:oMath>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x</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x</m:t>
            </m:r>
            <m:ctrlPr>
              <w:rPr>
                <w:rFonts w:ascii="Cambria Math" w:hAnsi="Times New Roman" w:cs="Times New Roman" w:eastAsiaTheme="minorEastAsia"/>
                <w:i/>
                <w:sz w:val="28"/>
                <w:szCs w:val="28"/>
              </w:rPr>
            </m:ctrlPr>
          </m:sup>
        </m:sSup>
      </m:oMath>
      <w:r>
        <w:rPr>
          <w:rFonts w:ascii="Times New Roman" w:hAnsi="Times New Roman" w:cs="Times New Roman" w:eastAsiaTheme="minorEastAsia"/>
          <w:sz w:val="28"/>
          <w:szCs w:val="28"/>
        </w:rPr>
        <w:t xml:space="preserve"> we have</w:t>
      </w:r>
    </w:p>
    <w:p>
      <w:pPr>
        <w:rPr>
          <w:rFonts w:ascii="Times New Roman" w:hAnsi="Times New Roman" w:cs="Times New Roman" w:eastAsiaTheme="minorEastAsia"/>
          <w:sz w:val="28"/>
          <w:szCs w:val="28"/>
        </w:rPr>
      </w:pPr>
      <m:oMath>
        <m:r>
          <w:rPr>
            <w:rFonts w:ascii="Cambria Math" w:hAnsi="Cambria Math" w:cs="Times New Roman" w:eastAsiaTheme="minorEastAsia"/>
            <w:sz w:val="28"/>
            <w:szCs w:val="28"/>
          </w:rPr>
          <m:t>p</m:t>
        </m:r>
        <m:r>
          <w:rPr>
            <w:rFonts w:ascii="Cambria Math" w:hAnsi="Times New Roman" w:cs="Times New Roman" w:eastAsiaTheme="minorEastAsia"/>
            <w:sz w:val="28"/>
            <w:szCs w:val="28"/>
          </w:rPr>
          <m:t>=</m:t>
        </m:r>
        <m:f>
          <m:fPr>
            <m:ctrlPr>
              <w:rPr>
                <w:rFonts w:ascii="Cambria Math" w:hAnsi="Times New Roman" w:cs="Times New Roman" w:eastAsiaTheme="minorEastAsia"/>
                <w:i/>
                <w:sz w:val="28"/>
                <w:szCs w:val="28"/>
              </w:rPr>
            </m:ctrlPr>
          </m:fPr>
          <m:num>
            <m:r>
              <w:rPr>
                <w:rFonts w:ascii="Cambria Math" w:hAnsi="Cambria Math" w:cs="Times New Roman" w:eastAsiaTheme="minorEastAsia"/>
                <w:sz w:val="28"/>
                <w:szCs w:val="28"/>
              </w:rPr>
              <m:t>k</m:t>
            </m:r>
            <m:r>
              <w:rPr>
                <w:rFonts w:ascii="Cambria Math" w:hAnsi="Times New Roman" w:cs="Times New Roman" w:eastAsiaTheme="minorEastAsia"/>
                <w:sz w:val="28"/>
                <w:szCs w:val="28"/>
              </w:rPr>
              <m:t>(</m:t>
            </m:r>
            <m:r>
              <w:rPr>
                <w:rFonts w:ascii="Cambria Math" w:hAnsi="Cambria Math" w:cs="Times New Roman" w:eastAsiaTheme="minorEastAsia"/>
                <w:sz w:val="28"/>
                <w:szCs w:val="28"/>
              </w:rPr>
              <m:t>t</m:t>
            </m:r>
            <m:r>
              <w:rPr>
                <w:rFonts w:ascii="Cambria Math" w:hAnsi="Times New Roman" w:cs="Times New Roman" w:eastAsiaTheme="minorEastAsia"/>
                <w:sz w:val="28"/>
                <w:szCs w:val="28"/>
              </w:rPr>
              <m:t>)</m:t>
            </m:r>
            <m:ctrlPr>
              <w:rPr>
                <w:rFonts w:ascii="Cambria Math" w:hAnsi="Times New Roman" w:cs="Times New Roman" w:eastAsiaTheme="minorEastAsia"/>
                <w:i/>
                <w:sz w:val="28"/>
                <w:szCs w:val="28"/>
              </w:rPr>
            </m:ctrlPr>
          </m:num>
          <m:den>
            <m:r>
              <w:rPr>
                <w:rFonts w:ascii="Cambria Math" w:hAnsi="Cambria Math" w:cs="Times New Roman" w:eastAsiaTheme="minorEastAsia"/>
                <w:sz w:val="28"/>
                <w:szCs w:val="28"/>
              </w:rPr>
              <m:t>u</m:t>
            </m:r>
            <m:r>
              <w:rPr>
                <w:rFonts w:ascii="Cambria Math" w:hAnsi="Times New Roman" w:cs="Times New Roman" w:eastAsiaTheme="minorEastAsia"/>
                <w:sz w:val="28"/>
                <w:szCs w:val="28"/>
              </w:rPr>
              <m:t>(</m:t>
            </m:r>
            <m:r>
              <w:rPr>
                <w:rFonts w:ascii="Cambria Math" w:hAnsi="Cambria Math" w:cs="Times New Roman" w:eastAsiaTheme="minorEastAsia"/>
                <w:sz w:val="28"/>
                <w:szCs w:val="28"/>
              </w:rPr>
              <m:t>t</m:t>
            </m:r>
            <m:r>
              <w:rPr>
                <w:rFonts w:ascii="Cambria Math" w:hAnsi="Times New Roman" w:cs="Times New Roman" w:eastAsiaTheme="minorEastAsia"/>
                <w:sz w:val="28"/>
                <w:szCs w:val="28"/>
              </w:rPr>
              <m:t>)</m:t>
            </m:r>
            <m:ctrlPr>
              <w:rPr>
                <w:rFonts w:ascii="Cambria Math" w:hAnsi="Times New Roman" w:cs="Times New Roman" w:eastAsiaTheme="minorEastAsia"/>
                <w:i/>
                <w:sz w:val="28"/>
                <w:szCs w:val="28"/>
              </w:rPr>
            </m:ctrlPr>
          </m:den>
        </m:f>
        <m:r>
          <w:rPr>
            <w:rFonts w:ascii="Cambria Math" w:hAnsi="Times New Roman" w:cs="Times New Roman" w:eastAsiaTheme="minorEastAsia"/>
            <w:sz w:val="28"/>
            <w:szCs w:val="28"/>
          </w:rPr>
          <m:t>+</m:t>
        </m:r>
        <m:r>
          <w:rPr>
            <w:rFonts w:ascii="Cambria Math" w:hAnsi="Cambria Math" w:cs="Times New Roman" w:eastAsiaTheme="minorEastAsia"/>
            <w:sz w:val="28"/>
            <w:szCs w:val="28"/>
          </w:rPr>
          <m:t>A</m:t>
        </m:r>
        <m:sSup>
          <m:sSupPr>
            <m:ctrlPr>
              <w:rPr>
                <w:rFonts w:ascii="Cambria Math" w:hAnsi="Times New Roman" w:cs="Times New Roman" w:eastAsiaTheme="minorEastAsia"/>
                <w:i/>
                <w:sz w:val="28"/>
                <w:szCs w:val="28"/>
              </w:rPr>
            </m:ctrlPr>
          </m:sSupPr>
          <m:e>
            <m:r>
              <w:rPr>
                <w:rFonts w:ascii="Cambria Math" w:hAnsi="Cambria Math" w:cs="Times New Roman" w:eastAsiaTheme="minorEastAsia"/>
                <w:sz w:val="28"/>
                <w:szCs w:val="28"/>
              </w:rPr>
              <m:t>e</m:t>
            </m:r>
            <m:ctrlPr>
              <w:rPr>
                <w:rFonts w:ascii="Cambria Math" w:hAnsi="Times New Roman" w:cs="Times New Roman" w:eastAsiaTheme="minorEastAsia"/>
                <w:i/>
                <w:sz w:val="28"/>
                <w:szCs w:val="28"/>
              </w:rPr>
            </m:ctrlPr>
          </m:e>
          <m:sup>
            <m:r>
              <w:rPr>
                <w:rFonts w:ascii="Times New Roman" w:hAnsi="Times New Roman" w:cs="Times New Roman" w:eastAsiaTheme="minorEastAsia"/>
                <w:sz w:val="28"/>
                <w:szCs w:val="28"/>
              </w:rPr>
              <m:t>-</m:t>
            </m:r>
            <m:r>
              <w:rPr>
                <w:rFonts w:ascii="Cambria Math" w:hAnsi="Cambria Math" w:cs="Times New Roman" w:eastAsiaTheme="minorEastAsia"/>
                <w:sz w:val="28"/>
                <w:szCs w:val="28"/>
              </w:rPr>
              <m:t>u</m:t>
            </m:r>
            <m:d>
              <m:dPr>
                <m:ctrlPr>
                  <w:rPr>
                    <w:rFonts w:ascii="Cambria Math" w:hAnsi="Times New Roman" w:cs="Times New Roman" w:eastAsiaTheme="minorEastAsia"/>
                    <w:i/>
                    <w:sz w:val="28"/>
                    <w:szCs w:val="28"/>
                  </w:rPr>
                </m:ctrlPr>
              </m:dPr>
              <m:e>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e>
            </m:d>
            <m:d>
              <m:dPr>
                <m:ctrlPr>
                  <w:rPr>
                    <w:rFonts w:ascii="Cambria Math" w:hAnsi="Times New Roman" w:cs="Times New Roman" w:eastAsiaTheme="minorEastAsia"/>
                    <w:i/>
                    <w:sz w:val="28"/>
                    <w:szCs w:val="28"/>
                  </w:rPr>
                </m:ctrlPr>
              </m:dPr>
              <m:e>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e>
            </m:d>
            <m:r>
              <w:rPr>
                <w:rFonts w:ascii="Cambria Math" w:hAnsi="Cambria Math" w:cs="Times New Roman" w:eastAsiaTheme="minorEastAsia"/>
                <w:sz w:val="28"/>
                <w:szCs w:val="28"/>
              </w:rPr>
              <m:t>t</m:t>
            </m:r>
            <m:ctrlPr>
              <w:rPr>
                <w:rFonts w:ascii="Cambria Math" w:hAnsi="Times New Roman" w:cs="Times New Roman" w:eastAsiaTheme="minorEastAsia"/>
                <w:i/>
                <w:sz w:val="28"/>
                <w:szCs w:val="28"/>
              </w:rPr>
            </m:ctrlPr>
          </m:sup>
        </m:sSup>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(1.13)</w:t>
      </w:r>
    </w:p>
    <w:p>
      <w:pPr>
        <w:rPr>
          <w:rFonts w:ascii="Times New Roman" w:hAnsi="Times New Roman" w:cs="Times New Roman"/>
          <w:sz w:val="28"/>
          <w:szCs w:val="28"/>
        </w:rPr>
      </w:pPr>
      <w:r>
        <w:rPr>
          <w:rFonts w:ascii="Times New Roman" w:hAnsi="Times New Roman" w:cs="Times New Roman"/>
          <w:sz w:val="28"/>
          <w:szCs w:val="28"/>
        </w:rPr>
        <w:t>Substituting equation (1.2) into equation (1.13) we have</w:t>
      </w:r>
    </w:p>
    <w:p>
      <w:pPr>
        <w:rPr>
          <w:rFonts w:ascii="Times New Roman" w:hAnsi="Times New Roman" w:cs="Times New Roman" w:eastAsiaTheme="minorEastAsia"/>
          <w:sz w:val="28"/>
          <w:szCs w:val="28"/>
        </w:rPr>
      </w:pPr>
      <m:oMath>
        <m:sSubSup>
          <m:sSubSupPr>
            <m:ctrlPr>
              <w:rPr>
                <w:rFonts w:ascii="Cambria Math" w:hAnsi="Times New Roman" w:cs="Times New Roman" w:eastAsiaTheme="minorEastAsia"/>
                <w:i/>
                <w:sz w:val="28"/>
                <w:szCs w:val="28"/>
              </w:rPr>
            </m:ctrlPr>
          </m:sSubSupPr>
          <m:e>
            <m:r>
              <w:rPr>
                <w:rFonts w:ascii="Cambria Math" w:hAnsi="Cambria Math" w:cs="Times New Roman" w:eastAsiaTheme="minorEastAsia"/>
                <w:sz w:val="28"/>
                <w:szCs w:val="28"/>
              </w:rPr>
              <m:t>c</m:t>
            </m:r>
            <m:ctrlPr>
              <w:rPr>
                <w:rFonts w:ascii="Cambria Math" w:hAnsi="Times New Roman" w:cs="Times New Roman" w:eastAsiaTheme="minorEastAsia"/>
                <w:i/>
                <w:sz w:val="28"/>
                <w:szCs w:val="28"/>
              </w:rPr>
            </m:ctrlPr>
          </m:e>
          <m:sub>
            <m:r>
              <w:rPr>
                <w:rFonts w:ascii="Cambria Math" w:hAnsi="Cambria Math" w:cs="Times New Roman" w:eastAsiaTheme="minorEastAsia"/>
                <w:sz w:val="28"/>
                <w:szCs w:val="28"/>
              </w:rPr>
              <m:t>d</m:t>
            </m:r>
            <m:ctrlPr>
              <w:rPr>
                <w:rFonts w:ascii="Cambria Math" w:hAnsi="Times New Roman" w:cs="Times New Roman" w:eastAsiaTheme="minorEastAsia"/>
                <w:i/>
                <w:sz w:val="28"/>
                <w:szCs w:val="28"/>
              </w:rPr>
            </m:ctrlPr>
          </m:sub>
          <m:sup>
            <m:r>
              <w:rPr>
                <w:rFonts w:ascii="Cambria Math" w:hAnsi="Times New Roman" w:cs="Times New Roman" w:eastAsiaTheme="minorEastAsia"/>
                <w:sz w:val="28"/>
                <w:szCs w:val="28"/>
              </w:rPr>
              <m:t>1-</m:t>
            </m:r>
            <m:r>
              <w:rPr>
                <w:rFonts w:ascii="Cambria Math" w:hAnsi="Cambria Math" w:cs="Times New Roman" w:eastAsiaTheme="minorEastAsia"/>
                <w:sz w:val="28"/>
                <w:szCs w:val="28"/>
              </w:rPr>
              <m:t>n</m:t>
            </m:r>
            <m:ctrlPr>
              <w:rPr>
                <w:rFonts w:ascii="Cambria Math" w:hAnsi="Times New Roman" w:cs="Times New Roman" w:eastAsiaTheme="minorEastAsia"/>
                <w:i/>
                <w:sz w:val="28"/>
                <w:szCs w:val="28"/>
              </w:rPr>
            </m:ctrlPr>
          </m:sup>
        </m:sSubSup>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Cambria Math" w:cs="Times New Roman"/>
                <w:sz w:val="28"/>
                <w:szCs w:val="28"/>
              </w:rPr>
              <m:t>k</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m:t>
            </m:r>
            <m:ctrlPr>
              <w:rPr>
                <w:rFonts w:ascii="Cambria Math" w:hAnsi="Times New Roman" w:cs="Times New Roman"/>
                <w:i/>
                <w:sz w:val="28"/>
                <w:szCs w:val="28"/>
              </w:rPr>
            </m:ctrlPr>
          </m:num>
          <m:den>
            <m:r>
              <w:rPr>
                <w:rFonts w:ascii="Cambria Math" w:hAnsi="Cambria Math" w:cs="Times New Roman"/>
                <w:sz w:val="28"/>
                <w:szCs w:val="28"/>
              </w:rPr>
              <m:t>u</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m:t>
            </m:r>
            <m:ctrlPr>
              <w:rPr>
                <w:rFonts w:ascii="Cambria Math" w:hAnsi="Times New Roman" w:cs="Times New Roman"/>
                <w:i/>
                <w:sz w:val="28"/>
                <w:szCs w:val="28"/>
              </w:rPr>
            </m:ctrlPr>
          </m:den>
        </m:f>
        <m:r>
          <w:rPr>
            <w:rFonts w:ascii="Cambria Math" w:hAnsi="Times New Roman" w:cs="Times New Roman"/>
            <w:sz w:val="28"/>
            <w:szCs w:val="28"/>
          </w:rPr>
          <m:t>+</m:t>
        </m:r>
        <m:r>
          <w:rPr>
            <w:rFonts w:ascii="Cambria Math" w:hAnsi="Cambria Math" w:cs="Times New Roman"/>
            <w:sz w:val="28"/>
            <w:szCs w:val="28"/>
          </w:rPr>
          <m:t>A</m:t>
        </m:r>
        <m:sSup>
          <m:sSupPr>
            <m:ctrlPr>
              <w:rPr>
                <w:rFonts w:ascii="Cambria Math" w:hAnsi="Times New Roman" w:cs="Times New Roman"/>
                <w:i/>
                <w:sz w:val="28"/>
                <w:szCs w:val="28"/>
              </w:rPr>
            </m:ctrlPr>
          </m:sSupPr>
          <m:e>
            <m:r>
              <w:rPr>
                <w:rFonts w:ascii="Cambria Math" w:hAnsi="Cambria Math" w:cs="Times New Roman"/>
                <w:sz w:val="28"/>
                <w:szCs w:val="28"/>
              </w:rPr>
              <m:t>e</m:t>
            </m:r>
            <m:ctrlPr>
              <w:rPr>
                <w:rFonts w:ascii="Cambria Math" w:hAnsi="Times New Roman" w:cs="Times New Roman"/>
                <w:i/>
                <w:sz w:val="28"/>
                <w:szCs w:val="28"/>
              </w:rPr>
            </m:ctrlPr>
          </m:e>
          <m:sup>
            <m:r>
              <w:rPr>
                <w:rFonts w:ascii="Times New Roman" w:hAnsi="Times New Roman" w:cs="Times New Roman"/>
                <w:sz w:val="28"/>
                <w:szCs w:val="28"/>
              </w:rPr>
              <m:t>-</m:t>
            </m:r>
            <m:r>
              <w:rPr>
                <w:rFonts w:ascii="Cambria Math" w:hAnsi="Cambria Math" w:cs="Times New Roman"/>
                <w:sz w:val="28"/>
                <w:szCs w:val="28"/>
              </w:rPr>
              <m:t>u</m:t>
            </m:r>
            <m:d>
              <m:dPr>
                <m:ctrlPr>
                  <w:rPr>
                    <w:rFonts w:ascii="Cambria Math" w:hAnsi="Times New Roman" w:cs="Times New Roman"/>
                    <w:i/>
                    <w:sz w:val="28"/>
                    <w:szCs w:val="28"/>
                  </w:rPr>
                </m:ctrlPr>
              </m:dPr>
              <m:e>
                <m:r>
                  <w:rPr>
                    <w:rFonts w:ascii="Cambria Math" w:hAnsi="Cambria Math" w:cs="Times New Roman"/>
                    <w:sz w:val="28"/>
                    <w:szCs w:val="28"/>
                  </w:rPr>
                  <m:t>t</m:t>
                </m:r>
                <m:ctrlPr>
                  <w:rPr>
                    <w:rFonts w:ascii="Cambria Math" w:hAnsi="Times New Roman" w:cs="Times New Roman"/>
                    <w:i/>
                    <w:sz w:val="28"/>
                    <w:szCs w:val="28"/>
                  </w:rPr>
                </m:ctrlPr>
              </m:e>
            </m:d>
            <m:d>
              <m:dPr>
                <m:ctrlPr>
                  <w:rPr>
                    <w:rFonts w:ascii="Cambria Math" w:hAnsi="Times New Roman" w:cs="Times New Roman"/>
                    <w:i/>
                    <w:sz w:val="28"/>
                    <w:szCs w:val="28"/>
                  </w:rPr>
                </m:ctrlPr>
              </m:dPr>
              <m:e>
                <m:r>
                  <w:rPr>
                    <w:rFonts w:ascii="Cambria Math" w:hAnsi="Times New Roman" w:cs="Times New Roman"/>
                    <w:sz w:val="28"/>
                    <w:szCs w:val="28"/>
                  </w:rPr>
                  <m:t>1-</m:t>
                </m:r>
                <m:r>
                  <w:rPr>
                    <w:rFonts w:ascii="Cambria Math" w:hAnsi="Cambria Math" w:cs="Times New Roman"/>
                    <w:sz w:val="28"/>
                    <w:szCs w:val="28"/>
                  </w:rPr>
                  <m:t>n</m:t>
                </m:r>
                <m:ctrlPr>
                  <w:rPr>
                    <w:rFonts w:ascii="Cambria Math" w:hAnsi="Times New Roman" w:cs="Times New Roman"/>
                    <w:i/>
                    <w:sz w:val="28"/>
                    <w:szCs w:val="28"/>
                  </w:rPr>
                </m:ctrlPr>
              </m:e>
            </m:d>
            <m:r>
              <w:rPr>
                <w:rFonts w:ascii="Cambria Math" w:hAnsi="Cambria Math" w:cs="Times New Roman"/>
                <w:sz w:val="28"/>
                <w:szCs w:val="28"/>
              </w:rPr>
              <m:t>t</m:t>
            </m:r>
            <m:ctrlPr>
              <w:rPr>
                <w:rFonts w:ascii="Cambria Math" w:hAnsi="Times New Roman" w:cs="Times New Roman"/>
                <w:i/>
                <w:sz w:val="28"/>
                <w:szCs w:val="28"/>
              </w:rPr>
            </m:ctrlPr>
          </m:sup>
        </m:sSup>
      </m:oMath>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ab/>
      </w:r>
      <w:r>
        <w:rPr>
          <w:rFonts w:ascii="Times New Roman" w:hAnsi="Times New Roman" w:cs="Times New Roman" w:eastAsiaTheme="minorEastAsia"/>
          <w:sz w:val="28"/>
          <w:szCs w:val="28"/>
        </w:rPr>
        <w:t>(1.14)</w:t>
      </w:r>
    </w:p>
    <w:p>
      <w:pPr>
        <w:spacing w:after="0" w:line="360" w:lineRule="auto"/>
        <w:rPr>
          <w:rFonts w:ascii="Times New Roman" w:hAnsi="Times New Roman" w:cs="Times New Roman"/>
          <w:b/>
        </w:rPr>
      </w:pPr>
    </w:p>
    <w:p>
      <w:pPr>
        <w:spacing w:after="0" w:line="360" w:lineRule="auto"/>
        <w:rPr>
          <w:rFonts w:ascii="Times New Roman" w:hAnsi="Times New Roman" w:cs="Times New Roman"/>
          <w:b/>
        </w:rPr>
      </w:pPr>
      <w:r>
        <w:rPr>
          <w:rFonts w:ascii="Times New Roman" w:hAnsi="Times New Roman" w:cs="Times New Roman"/>
          <w:b/>
        </w:rPr>
        <w:t xml:space="preserve">3. Methodology of the study </w:t>
      </w:r>
    </w:p>
    <w:p>
      <w:pPr>
        <w:spacing w:after="0" w:line="360" w:lineRule="auto"/>
        <w:jc w:val="both"/>
        <w:rPr>
          <w:rFonts w:ascii="Times New Roman" w:hAnsi="Times New Roman" w:cs="Times New Roman"/>
        </w:rPr>
      </w:pPr>
      <w:r>
        <w:rPr>
          <w:rFonts w:ascii="Times New Roman" w:hAnsi="Times New Roman" w:cs="Times New Roman"/>
        </w:rPr>
        <w:t>Mathematical modelling  techniques were applied for the study, deterministic model techniques   were applied, the variables were subjected into mathematical tools, these developed a system that generated governing equation, these were derived to produced model for the study, these predictive solution were also subjected to simulations  were parameters were varied  at different conditions base on the system, the derived  simulation parameters  will be  compared with measured field values from the fields for model validation.</w:t>
      </w:r>
    </w:p>
    <w:p>
      <w:pPr>
        <w:spacing w:after="0" w:line="240" w:lineRule="auto"/>
        <w:rPr>
          <w:rFonts w:ascii="Times New Roman" w:hAnsi="Times New Roman" w:cs="Times New Roman"/>
          <w:b/>
        </w:rPr>
      </w:pPr>
      <w:r>
        <w:rPr>
          <w:rFonts w:ascii="Times New Roman" w:hAnsi="Times New Roman" w:cs="Times New Roman"/>
          <w:b/>
        </w:rPr>
        <w:t>4. Results and Discussions</w:t>
      </w:r>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Table 1: Predictive and Measured Values of Accommodation Conflict Management at Different Period</w:t>
      </w:r>
    </w:p>
    <w:tbl>
      <w:tblPr>
        <w:tblStyle w:val="5"/>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3776"/>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Period</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 Accommodation Conflict Management</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Measured Field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0.011</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2</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0.0211</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3</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0.036</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0.03109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4</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0.0422</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0.04116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5</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0.0527</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6</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0.063</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0.06136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7</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0.0738</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0.07149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8</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0.0843</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9</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0.0949</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0.09181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10</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0.1054</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11</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0.1159</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12</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0.1265</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0.12244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13</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0.1371</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0.13269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14</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0.1476</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0.14296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15</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0.1548</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16</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0.1686</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0.16356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17</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0.1792</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0.17389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18</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0.1897</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0.18424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19</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0.2002</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0.19461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20</w:t>
            </w:r>
          </w:p>
        </w:tc>
        <w:tc>
          <w:tcPr>
            <w:tcW w:w="37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0.2108</w:t>
            </w:r>
          </w:p>
        </w:tc>
        <w:tc>
          <w:tcPr>
            <w:tcW w:w="343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0.205</w:t>
            </w:r>
          </w:p>
        </w:tc>
      </w:tr>
    </w:tbl>
    <w:p/>
    <w:p>
      <w:pPr>
        <w:spacing w:after="0" w:line="360" w:lineRule="auto"/>
        <w:jc w:val="center"/>
        <w:rPr>
          <w:rFonts w:ascii="Times New Roman" w:hAnsi="Times New Roman" w:cs="Times New Roman"/>
          <w:b/>
          <w:sz w:val="21"/>
          <w:szCs w:val="21"/>
        </w:rPr>
      </w:pPr>
    </w:p>
    <w:p>
      <w:pPr>
        <w:spacing w:after="0" w:line="360" w:lineRule="auto"/>
        <w:jc w:val="center"/>
        <w:rPr>
          <w:rFonts w:ascii="Times New Roman" w:hAnsi="Times New Roman" w:cs="Times New Roman"/>
          <w:b/>
          <w:sz w:val="21"/>
          <w:szCs w:val="21"/>
        </w:rPr>
      </w:pPr>
    </w:p>
    <w:p>
      <w:pPr>
        <w:spacing w:after="0" w:line="360" w:lineRule="auto"/>
        <w:jc w:val="center"/>
        <w:rPr>
          <w:rFonts w:ascii="Times New Roman" w:hAnsi="Times New Roman" w:cs="Times New Roman"/>
          <w:b/>
          <w:sz w:val="21"/>
          <w:szCs w:val="21"/>
        </w:rPr>
      </w:pPr>
    </w:p>
    <w:p>
      <w:pPr>
        <w:spacing w:after="0" w:line="360" w:lineRule="auto"/>
        <w:jc w:val="center"/>
        <w:rPr>
          <w:rFonts w:ascii="Times New Roman" w:hAnsi="Times New Roman" w:cs="Times New Roman"/>
          <w:b/>
          <w:sz w:val="21"/>
          <w:szCs w:val="21"/>
        </w:rPr>
      </w:pPr>
    </w:p>
    <w:p>
      <w:pPr>
        <w:spacing w:after="0" w:line="360" w:lineRule="auto"/>
        <w:jc w:val="center"/>
        <w:rPr>
          <w:rFonts w:ascii="Times New Roman" w:hAnsi="Times New Roman" w:cs="Times New Roman"/>
          <w:b/>
          <w:sz w:val="21"/>
          <w:szCs w:val="21"/>
        </w:rPr>
      </w:pPr>
    </w:p>
    <w:p>
      <w:pPr>
        <w:spacing w:after="0" w:line="360" w:lineRule="auto"/>
        <w:jc w:val="center"/>
        <w:rPr>
          <w:rFonts w:ascii="Times New Roman" w:hAnsi="Times New Roman" w:cs="Times New Roman"/>
          <w:b/>
          <w:sz w:val="21"/>
          <w:szCs w:val="21"/>
        </w:rPr>
      </w:pPr>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Table 2: Predictive and Measured Values of Accommodation Conflict Management at Different Period</w:t>
      </w:r>
    </w:p>
    <w:tbl>
      <w:tblPr>
        <w:tblStyle w:val="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3736"/>
        <w:gridCol w:w="3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Period</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 Accommodation Conflict Management</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Measured Field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0.0527</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0.051025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0.1054</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15</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0.1581</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0.151225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0.2108</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0.2635</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0.251625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30</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0.3162</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0.3689</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0.352225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40</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0.4216</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45</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0.4743</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0.453025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50</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0.5171</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55</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0.5797</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0.554025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60</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0.6324</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0.6046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65</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0.6851</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0.655225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70</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0.7378</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0.7059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75</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0.7905</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0.756625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80</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0.8432</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0.8074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85</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0.8959</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0.858225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90</w:t>
            </w:r>
          </w:p>
        </w:tc>
        <w:tc>
          <w:tcPr>
            <w:tcW w:w="37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0.9486</w:t>
            </w:r>
          </w:p>
        </w:tc>
        <w:tc>
          <w:tcPr>
            <w:tcW w:w="31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0.9091</w:t>
            </w:r>
          </w:p>
        </w:tc>
      </w:tr>
    </w:tbl>
    <w:p>
      <w:pPr>
        <w:spacing w:after="0" w:line="360" w:lineRule="auto"/>
        <w:jc w:val="center"/>
        <w:rPr>
          <w:rFonts w:ascii="Times New Roman" w:hAnsi="Times New Roman" w:cs="Times New Roman"/>
          <w:b/>
          <w:sz w:val="21"/>
          <w:szCs w:val="21"/>
        </w:rPr>
      </w:pPr>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Table 3: Predictive and Measured Values of Accommodation Conflict Management at Different Period</w:t>
      </w:r>
    </w:p>
    <w:tbl>
      <w:tblPr>
        <w:tblStyle w:val="5"/>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9"/>
        <w:gridCol w:w="3690"/>
        <w:gridCol w:w="3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Period</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 Accommodation Conflict Management</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Measured Field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0.00684</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0.0060303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2</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0.0137</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0.0120312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3</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0.0206</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0.0180327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4</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0.0274</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0.0240348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5</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0.0343</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0.0300375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6</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0.0411</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0.0360408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7</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0.0479</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0.0420447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8</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0.0548</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0.0480492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9</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0.0617</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0.0540543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10</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0.0685</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0.06006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11</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0.0754</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0.0660663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12</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0.0822</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0.0720732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13</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0.0891</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0.0780807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14</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0.0959</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0.0840888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15</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0.1027</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0.0900975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16</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0.1095</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0.0961068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17</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0.1164</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0.1021167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18</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0.1233</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0.1081272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19</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0.1302</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0.1141383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59"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20</w:t>
            </w:r>
          </w:p>
        </w:tc>
        <w:tc>
          <w:tcPr>
            <w:tcW w:w="3690"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0.1371</w:t>
            </w:r>
          </w:p>
        </w:tc>
        <w:tc>
          <w:tcPr>
            <w:tcW w:w="3328"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0.12015</w:t>
            </w:r>
          </w:p>
        </w:tc>
      </w:tr>
    </w:tbl>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Table 4: Predictive and Measured Values of Accommodation Conflict Management at Different Period</w:t>
      </w:r>
    </w:p>
    <w:tbl>
      <w:tblPr>
        <w:tblStyle w:val="5"/>
        <w:tblW w:w="10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896"/>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Period</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 Accommodation Conflict Management</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Measured Field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0.0434</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0.03405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0.0685</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15</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0.10275</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0.09445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0.1371</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0.1713</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30</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0.2055</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0.2398</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40</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0.2741</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45</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0.3083</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0.27805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50</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0.3425</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55</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0.3768</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0.34005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60</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0.4111</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65</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0.4453</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0.40245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70</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0.4795</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75</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0.5138</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0.46525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80</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0.5481</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85</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0.5823</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0.52845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202"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90</w:t>
            </w:r>
          </w:p>
        </w:tc>
        <w:tc>
          <w:tcPr>
            <w:tcW w:w="38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0.6165</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0.5602</w:t>
            </w:r>
          </w:p>
        </w:tc>
      </w:tr>
    </w:tbl>
    <w:p>
      <w:pPr>
        <w:spacing w:after="0" w:line="360" w:lineRule="auto"/>
        <w:jc w:val="center"/>
        <w:rPr>
          <w:rFonts w:ascii="Times New Roman" w:hAnsi="Times New Roman" w:cs="Times New Roman"/>
          <w:b/>
          <w:sz w:val="21"/>
          <w:szCs w:val="21"/>
        </w:rPr>
      </w:pPr>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Table 5: Predictive and Measured Values of Accommodation Conflict Management at Different Period</w:t>
      </w:r>
    </w:p>
    <w:tbl>
      <w:tblPr>
        <w:tblStyle w:val="5"/>
        <w:tblW w:w="10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3816"/>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Period</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Accommodation  Conflict Management</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Measured Field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0.0225</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0.02002375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0.0451</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15</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0.0675</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0.06019125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0.091</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0.1125</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0.10046875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30</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0.1351</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0.1575</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0.14079625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40</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0.1811</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0.16096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45</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0.2031</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0.18111375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50</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0.2252</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55</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0.2475</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0.22136125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60</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0.2712</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0.24144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65</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0.2951</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0.26147875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70</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0.3152</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0.28147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75</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0.3375</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0.30140625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80</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0.3611</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0.32128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85</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0.3825</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0.34108375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90</w:t>
            </w:r>
          </w:p>
        </w:tc>
        <w:tc>
          <w:tcPr>
            <w:tcW w:w="381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0.4051</w:t>
            </w:r>
          </w:p>
        </w:tc>
        <w:tc>
          <w:tcPr>
            <w:tcW w:w="343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0.36081</w:t>
            </w:r>
          </w:p>
        </w:tc>
      </w:tr>
    </w:tbl>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Table 6: Predictive and Measured Values of Accommodation Conflict Management at Different Period</w:t>
      </w:r>
    </w:p>
    <w:tbl>
      <w:tblPr>
        <w:tblStyle w:val="5"/>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4076"/>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Period</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Accommodation Conflict Management</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Measured Field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0.0432</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0.0399895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0.0864</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0.079988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15</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0.1296</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0.1199855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20</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0.1728</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0.159982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25</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0.2161</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0.1999775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30</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0.2592</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0.239972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35</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0.3024</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0.2799655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40</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0.3456</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0.319958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45</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0.3889</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0.3599495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50</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0.4321</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0.39994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55</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0.4752</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0.4399295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60</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0.5184</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0.479918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65</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0.5616</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0.5199055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70</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0.6048</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0.559892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75</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0.6481</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0.5998775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80</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0.6912</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0.639862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85</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0.7344</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0.6798455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76" w:type="dxa"/>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90</w:t>
            </w:r>
          </w:p>
        </w:tc>
        <w:tc>
          <w:tcPr>
            <w:tcW w:w="407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0.7776</w:t>
            </w:r>
          </w:p>
        </w:tc>
        <w:tc>
          <w:tcPr>
            <w:tcW w:w="3296" w:type="dxa"/>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0.719828</w:t>
            </w:r>
          </w:p>
        </w:tc>
      </w:tr>
    </w:tbl>
    <w:p/>
    <w:p>
      <w:r>
        <w:drawing>
          <wp:inline distT="0" distB="0" distL="0" distR="0">
            <wp:extent cx="6086475" cy="354330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Figure 1: Predictive and Measured Values of Accommodation Conflict Management at Different Period</w:t>
      </w:r>
    </w:p>
    <w:p>
      <w:r>
        <w:drawing>
          <wp:inline distT="0" distB="0" distL="0" distR="0">
            <wp:extent cx="6153150" cy="3286125"/>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Figure 2: Predictive and Measured Values of Accommodation Conflict Management at Different Period</w:t>
      </w:r>
    </w:p>
    <w:p>
      <w:r>
        <w:drawing>
          <wp:inline distT="0" distB="0" distL="0" distR="0">
            <wp:extent cx="6219825" cy="3257550"/>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Figure 3: Predictive and Measured Values of Accommodation Conflict Management at Different Period</w:t>
      </w:r>
    </w:p>
    <w:p>
      <w:r>
        <w:drawing>
          <wp:inline distT="0" distB="0" distL="0" distR="0">
            <wp:extent cx="6276975" cy="3543300"/>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Figure 4: Predictive and Measured Values of Accommodation Conflict Management at Different Period</w:t>
      </w:r>
    </w:p>
    <w:p>
      <w:r>
        <w:drawing>
          <wp:inline distT="0" distB="0" distL="0" distR="0">
            <wp:extent cx="6219825" cy="3467100"/>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Figure 5: Predictive and Measured Values of Accommodation Conflict Management at Different Period</w:t>
      </w:r>
    </w:p>
    <w:p>
      <w:r>
        <w:drawing>
          <wp:inline distT="0" distB="0" distL="0" distR="0">
            <wp:extent cx="6286500" cy="3876675"/>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jc w:val="center"/>
        <w:rPr>
          <w:rFonts w:ascii="Times New Roman" w:hAnsi="Times New Roman" w:cs="Times New Roman"/>
          <w:b/>
          <w:sz w:val="21"/>
          <w:szCs w:val="21"/>
        </w:rPr>
      </w:pPr>
      <w:r>
        <w:rPr>
          <w:rFonts w:ascii="Times New Roman" w:hAnsi="Times New Roman" w:cs="Times New Roman"/>
          <w:b/>
          <w:sz w:val="21"/>
          <w:szCs w:val="21"/>
        </w:rPr>
        <w:t>Figure 6: Predictive and Measured Values of Accommodation Conflict Management at Different Period</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expressed the assessment of accommodation of conflict management strategies in oil and gas companies in Port Harcourt. The exponential state from figure one to six explain different ways strategic management of conflict are reflected in the performance of oil and companies, the figures observed linear increase  on higher and lower percentage of performance in conflict management strategy in these multinationals, but predominant lower percentage were experience despite it linearization of in  graphical representation,  the major point of interest is the percentage increase at different period, the system definitely express that the rate of increase can only reflect appreciated goal only when it increase with higher percentage of performances in these sector.  From the figures few period experience appreciated percentage of accommodated conflict management strategy in oil and gas sector while many other figures observed lower percentage of conflict management performances in these multinational sectors, the system explain the resultant of lower predominant performance on conflict management, this definitely affect the efficiency of the oil and gas sector and  the economy will depreciate if the observed conditions continue. The study from the developed model values subjected these parameters to validation and both values developed faviourable fits.</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Conclusion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on monitoring  accommodation of conflict management strategy has beenevaluated using modeling and simulation techniques, the developed concept express the behaviour of the system in terms of rationalizing  profitable management concept in conflict section from oil and gas, the derived mathematical simulation parameters generated values that experienced Linearized state of accommodation conflict strategy in oil and gas sector, but experience  predominant lower percentage values at different period on efficiency, these were base on  poor efficiency from other variables that are reflected in the system to generate the rate of accommodation conflict management strategy in oil and gas sector. The study expresses the predominant decline rate of accommodation conflict management strategy performance in these multinationals sectors, base on these expressed results. These implies that the efficiencies of strategic management on conflictmanagement need thorough attention in other to improved on overall efficiency of  oil and gas companies in port Harcourt.</w:t>
      </w:r>
    </w:p>
    <w:p>
      <w:pPr>
        <w:spacing w:after="0" w:line="360" w:lineRule="auto"/>
        <w:jc w:val="both"/>
        <w:rPr>
          <w:rFonts w:ascii="Times New Roman" w:hAnsi="Times New Roman" w:cs="Times New Roman"/>
          <w:sz w:val="24"/>
          <w:szCs w:val="24"/>
        </w:rPr>
      </w:pPr>
    </w:p>
    <w:p>
      <w:pPr>
        <w:jc w:val="both"/>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References</w:t>
      </w:r>
    </w:p>
    <w:p>
      <w:pPr>
        <w:ind w:left="900" w:hanging="900"/>
        <w:jc w:val="both"/>
        <w:rPr>
          <w:rFonts w:ascii="Times New Roman" w:hAnsi="Times New Roman" w:cs="Times New Roman"/>
        </w:rPr>
      </w:pPr>
      <w:r>
        <w:rPr>
          <w:rFonts w:ascii="Times New Roman" w:hAnsi="Times New Roman" w:cs="Times New Roman"/>
        </w:rPr>
        <w:t xml:space="preserve">[1] Ashfag, A. &amp; Muhammad, R. (2013). Effect of work stress on employees job performance. Study on banking sector of Pakistan. </w:t>
      </w:r>
      <w:r>
        <w:rPr>
          <w:rFonts w:ascii="Times New Roman" w:hAnsi="Times New Roman" w:cs="Times New Roman"/>
          <w:i/>
        </w:rPr>
        <w:t>Journal of Business and Management,</w:t>
      </w:r>
      <w:r>
        <w:rPr>
          <w:rFonts w:ascii="Times New Roman" w:hAnsi="Times New Roman" w:cs="Times New Roman"/>
        </w:rPr>
        <w:t xml:space="preserve"> 11(6), 61-68.</w:t>
      </w:r>
    </w:p>
    <w:p>
      <w:pPr>
        <w:ind w:left="900" w:hanging="900"/>
        <w:rPr>
          <w:rFonts w:ascii="Times New Roman" w:hAnsi="Times New Roman" w:cs="Times New Roman"/>
        </w:rPr>
      </w:pPr>
      <w:r>
        <w:rPr>
          <w:rFonts w:ascii="Times New Roman" w:hAnsi="Times New Roman" w:cs="Times New Roman"/>
        </w:rPr>
        <w:t>[2] Ayala, S. (2002). Stress health tips from army medicine. Madigan army medical center, Fort Lewis, WA. Retirved March 2017 from http.//www.army medicine. Army .il/hc/healthtips/stress.</w:t>
      </w:r>
    </w:p>
    <w:p>
      <w:pPr>
        <w:ind w:left="900" w:hanging="900"/>
        <w:rPr>
          <w:rFonts w:ascii="Times New Roman" w:hAnsi="Times New Roman" w:cs="Times New Roman"/>
        </w:rPr>
      </w:pPr>
      <w:r>
        <w:rPr>
          <w:rFonts w:ascii="Times New Roman" w:hAnsi="Times New Roman" w:cs="Times New Roman"/>
        </w:rPr>
        <w:t>[3] Barilee, B. (2005). Object-relational database design-exploiting object orientation at the database. Global Journal of Pure and Applied Sciences; 11(4); 195-210.</w:t>
      </w:r>
    </w:p>
    <w:p>
      <w:pPr>
        <w:rPr>
          <w:rFonts w:ascii="Times New Roman" w:hAnsi="Times New Roman" w:cs="Times New Roman"/>
        </w:rPr>
      </w:pPr>
      <w:r>
        <w:rPr>
          <w:rFonts w:ascii="Times New Roman" w:hAnsi="Times New Roman" w:cs="Times New Roman"/>
        </w:rPr>
        <w:t>[4] Ikekwem, P.S. (2001). Lifestyle of Nigerian workers and their effects on workers’ productivity.</w:t>
      </w:r>
    </w:p>
    <w:p>
      <w:pPr>
        <w:rPr>
          <w:rFonts w:ascii="Times New Roman" w:hAnsi="Times New Roman" w:cs="Times New Roman"/>
        </w:rPr>
      </w:pPr>
      <w:r>
        <w:rPr>
          <w:rFonts w:ascii="Times New Roman" w:hAnsi="Times New Roman" w:cs="Times New Roman"/>
        </w:rPr>
        <w:t>[5] Jaja, S.A. (2003). Praxis of work behavior. Lagos: Pinnacle Publishers</w:t>
      </w:r>
    </w:p>
    <w:p>
      <w:pPr>
        <w:ind w:left="900" w:hanging="900"/>
        <w:rPr>
          <w:rFonts w:ascii="Times New Roman" w:hAnsi="Times New Roman" w:cs="Times New Roman"/>
        </w:rPr>
      </w:pPr>
      <w:r>
        <w:rPr>
          <w:rFonts w:ascii="Times New Roman" w:hAnsi="Times New Roman" w:cs="Times New Roman"/>
        </w:rPr>
        <w:t>[6] Kinyita, P.N., Hannah, O.B. (2015). Relationship between work stress and performance of employees: a case Study of Transit Hotel in Nairobi City County. Archives of Business Research, 3(6), 22-37.</w:t>
      </w:r>
    </w:p>
    <w:p>
      <w:pPr>
        <w:ind w:left="900" w:hanging="900"/>
        <w:rPr>
          <w:rFonts w:ascii="Times New Roman" w:hAnsi="Times New Roman" w:cs="Times New Roman"/>
        </w:rPr>
      </w:pPr>
      <w:r>
        <w:rPr>
          <w:rFonts w:ascii="Times New Roman" w:hAnsi="Times New Roman" w:cs="Times New Roman"/>
        </w:rPr>
        <w:t>[7] Motowildo, S. &amp; Borman (1997). Task Performance and contextual Performance: the meaning for personal selection research. Human Performance; 10(2), 99-109</w:t>
      </w:r>
    </w:p>
    <w:p>
      <w:pPr>
        <w:spacing w:after="0" w:line="360" w:lineRule="auto"/>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NewRoman">
    <w:altName w:val="Segoe Print"/>
    <w:panose1 w:val="00000000000000000000"/>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186"/>
    <w:rsid w:val="00003725"/>
    <w:rsid w:val="00026C2E"/>
    <w:rsid w:val="000347B6"/>
    <w:rsid w:val="000613B5"/>
    <w:rsid w:val="000976EC"/>
    <w:rsid w:val="000C5F2A"/>
    <w:rsid w:val="00111D5D"/>
    <w:rsid w:val="001134D4"/>
    <w:rsid w:val="00125442"/>
    <w:rsid w:val="001352F5"/>
    <w:rsid w:val="0020572B"/>
    <w:rsid w:val="002117E3"/>
    <w:rsid w:val="002452B2"/>
    <w:rsid w:val="00267645"/>
    <w:rsid w:val="002D6DCB"/>
    <w:rsid w:val="002E00F6"/>
    <w:rsid w:val="0037356C"/>
    <w:rsid w:val="00390A21"/>
    <w:rsid w:val="003D0C64"/>
    <w:rsid w:val="003D7F49"/>
    <w:rsid w:val="003F61A4"/>
    <w:rsid w:val="00424D3C"/>
    <w:rsid w:val="00446611"/>
    <w:rsid w:val="004541F6"/>
    <w:rsid w:val="004572F0"/>
    <w:rsid w:val="00466077"/>
    <w:rsid w:val="00480CA0"/>
    <w:rsid w:val="004E409E"/>
    <w:rsid w:val="004F0FCD"/>
    <w:rsid w:val="005B3FEB"/>
    <w:rsid w:val="00620186"/>
    <w:rsid w:val="0062677A"/>
    <w:rsid w:val="006841D3"/>
    <w:rsid w:val="006B5DB3"/>
    <w:rsid w:val="006C48F0"/>
    <w:rsid w:val="006C6A2D"/>
    <w:rsid w:val="0070173F"/>
    <w:rsid w:val="00704D19"/>
    <w:rsid w:val="00742D58"/>
    <w:rsid w:val="00766308"/>
    <w:rsid w:val="00786934"/>
    <w:rsid w:val="00870413"/>
    <w:rsid w:val="008B339A"/>
    <w:rsid w:val="008D569E"/>
    <w:rsid w:val="008E30B5"/>
    <w:rsid w:val="0090084F"/>
    <w:rsid w:val="0091491B"/>
    <w:rsid w:val="009715AC"/>
    <w:rsid w:val="0097485B"/>
    <w:rsid w:val="009A54D9"/>
    <w:rsid w:val="009A63C9"/>
    <w:rsid w:val="009A7944"/>
    <w:rsid w:val="009C1623"/>
    <w:rsid w:val="00A12DFF"/>
    <w:rsid w:val="00A24AF6"/>
    <w:rsid w:val="00A27A27"/>
    <w:rsid w:val="00A56088"/>
    <w:rsid w:val="00A634F9"/>
    <w:rsid w:val="00A73739"/>
    <w:rsid w:val="00AA235E"/>
    <w:rsid w:val="00B00FF0"/>
    <w:rsid w:val="00B17875"/>
    <w:rsid w:val="00B2602A"/>
    <w:rsid w:val="00BC0D81"/>
    <w:rsid w:val="00BF258F"/>
    <w:rsid w:val="00BF618C"/>
    <w:rsid w:val="00C1702F"/>
    <w:rsid w:val="00C428CA"/>
    <w:rsid w:val="00C84862"/>
    <w:rsid w:val="00C95A6D"/>
    <w:rsid w:val="00CD4D42"/>
    <w:rsid w:val="00D22B89"/>
    <w:rsid w:val="00DA22ED"/>
    <w:rsid w:val="00DE4188"/>
    <w:rsid w:val="00E43C44"/>
    <w:rsid w:val="00E66B74"/>
    <w:rsid w:val="00EA24A1"/>
    <w:rsid w:val="00F32517"/>
    <w:rsid w:val="00F8070A"/>
    <w:rsid w:val="00F80775"/>
    <w:rsid w:val="00F94FED"/>
    <w:rsid w:val="00FB4E10"/>
    <w:rsid w:val="00FD2964"/>
    <w:rsid w:val="00FE1314"/>
    <w:rsid w:val="00FE2AEA"/>
    <w:rsid w:val="0F9607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semiHidden/>
    <w:unhideWhenUsed/>
    <w:uiPriority w:val="99"/>
    <w:pPr>
      <w:spacing w:after="0" w:line="240" w:lineRule="auto"/>
    </w:pPr>
    <w:rPr>
      <w:rFonts w:ascii="Tahoma" w:hAnsi="Tahoma" w:cs="Tahoma"/>
      <w:sz w:val="16"/>
      <w:szCs w:val="16"/>
    </w:r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Hyperlink"/>
    <w:basedOn w:val="6"/>
    <w:unhideWhenUsed/>
    <w:uiPriority w:val="99"/>
    <w:rPr>
      <w:color w:val="0000FF" w:themeColor="hyperlink"/>
      <w:u w:val="single"/>
    </w:rPr>
  </w:style>
  <w:style w:type="character" w:customStyle="1" w:styleId="8">
    <w:name w:val="Balloon Text Char"/>
    <w:basedOn w:val="6"/>
    <w:link w:val="3"/>
    <w:semiHidden/>
    <w:uiPriority w:val="99"/>
    <w:rPr>
      <w:rFonts w:ascii="Tahoma" w:hAnsi="Tahoma" w:cs="Tahoma"/>
      <w:sz w:val="16"/>
      <w:szCs w:val="16"/>
    </w:rPr>
  </w:style>
  <w:style w:type="character" w:customStyle="1" w:styleId="9">
    <w:name w:val="Heading 3 Char"/>
    <w:basedOn w:val="6"/>
    <w:link w:val="2"/>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SOLO%20AND%20JONS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SOLO%20AND%20JONS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SOLO%20AND%20JONS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SOLO%20AND%20JONS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SOLO%20AND%20JONS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SOLO%20AND%20JONS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Sheet6!$G$1</c:f>
              <c:strCache>
                <c:ptCount val="1"/>
                <c:pt idx="0">
                  <c:v> Accommodation Conflict Management</c:v>
                </c:pt>
              </c:strCache>
            </c:strRef>
          </c:tx>
          <c:spPr>
            <a:ln w="15875" cap="rnd" cmpd="sng" algn="ctr">
              <a:solidFill>
                <a:schemeClr val="accent1">
                  <a:shade val="95000"/>
                  <a:satMod val="105000"/>
                </a:schemeClr>
              </a:solidFill>
              <a:prstDash val="solid"/>
              <a:round/>
            </a:ln>
          </c:spPr>
          <c:marker>
            <c:spPr>
              <a:solidFill>
                <a:sysClr val="windowText" lastClr="000000"/>
              </a:solidFill>
            </c:spPr>
          </c:marker>
          <c:dLbls>
            <c:delete val="1"/>
          </c:dLbls>
          <c:xVal>
            <c:numRef>
              <c:f>Sheet6!$F$2:$F$21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Sheet6!$G$2:$G$21</c:f>
              <c:numCache>
                <c:formatCode>General</c:formatCode>
                <c:ptCount val="20"/>
                <c:pt idx="0">
                  <c:v>0.011</c:v>
                </c:pt>
                <c:pt idx="1">
                  <c:v>0.0211</c:v>
                </c:pt>
                <c:pt idx="2">
                  <c:v>0.0360000000000001</c:v>
                </c:pt>
                <c:pt idx="3">
                  <c:v>0.0422</c:v>
                </c:pt>
                <c:pt idx="4">
                  <c:v>0.0527000000000002</c:v>
                </c:pt>
                <c:pt idx="5">
                  <c:v>0.063</c:v>
                </c:pt>
                <c:pt idx="6">
                  <c:v>0.0738000000000001</c:v>
                </c:pt>
                <c:pt idx="7">
                  <c:v>0.0843</c:v>
                </c:pt>
                <c:pt idx="8">
                  <c:v>0.0949000000000001</c:v>
                </c:pt>
                <c:pt idx="9">
                  <c:v>0.1054</c:v>
                </c:pt>
                <c:pt idx="10">
                  <c:v>0.1159</c:v>
                </c:pt>
                <c:pt idx="11">
                  <c:v>0.1265</c:v>
                </c:pt>
                <c:pt idx="12">
                  <c:v>0.1371</c:v>
                </c:pt>
                <c:pt idx="13">
                  <c:v>0.1476</c:v>
                </c:pt>
                <c:pt idx="14">
                  <c:v>0.1548</c:v>
                </c:pt>
                <c:pt idx="15">
                  <c:v>0.1686</c:v>
                </c:pt>
                <c:pt idx="16">
                  <c:v>0.1792</c:v>
                </c:pt>
                <c:pt idx="17">
                  <c:v>0.189700000000001</c:v>
                </c:pt>
                <c:pt idx="18">
                  <c:v>0.2002</c:v>
                </c:pt>
                <c:pt idx="19">
                  <c:v>0.2108</c:v>
                </c:pt>
              </c:numCache>
            </c:numRef>
          </c:yVal>
          <c:smooth val="1"/>
        </c:ser>
        <c:ser>
          <c:idx val="1"/>
          <c:order val="1"/>
          <c:tx>
            <c:strRef>
              <c:f>Sheet6!$H$1</c:f>
              <c:strCache>
                <c:ptCount val="1"/>
                <c:pt idx="0">
                  <c:v>Measured FieldValues</c:v>
                </c:pt>
              </c:strCache>
            </c:strRef>
          </c:tx>
          <c:spPr>
            <a:ln w="15875" cap="rnd" cmpd="sng" algn="ctr">
              <a:solidFill>
                <a:schemeClr val="accent2">
                  <a:shade val="95000"/>
                  <a:satMod val="105000"/>
                </a:schemeClr>
              </a:solidFill>
              <a:prstDash val="solid"/>
              <a:round/>
            </a:ln>
          </c:spPr>
          <c:marker>
            <c:spPr>
              <a:solidFill>
                <a:sysClr val="windowText" lastClr="000000"/>
              </a:solidFill>
            </c:spPr>
          </c:marker>
          <c:dLbls>
            <c:delete val="1"/>
          </c:dLbls>
          <c:xVal>
            <c:numRef>
              <c:f>Sheet6!$F$2:$F$21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Sheet6!$H$2:$H$21</c:f>
              <c:numCache>
                <c:formatCode>General</c:formatCode>
                <c:ptCount val="20"/>
                <c:pt idx="0">
                  <c:v>0.01101</c:v>
                </c:pt>
                <c:pt idx="1">
                  <c:v>0.0210400000000001</c:v>
                </c:pt>
                <c:pt idx="2">
                  <c:v>0.0310900000000001</c:v>
                </c:pt>
                <c:pt idx="3">
                  <c:v>0.04116</c:v>
                </c:pt>
                <c:pt idx="4">
                  <c:v>0.05125</c:v>
                </c:pt>
                <c:pt idx="5">
                  <c:v>0.0613600000000001</c:v>
                </c:pt>
                <c:pt idx="6">
                  <c:v>0.0714900000000001</c:v>
                </c:pt>
                <c:pt idx="7">
                  <c:v>0.08164</c:v>
                </c:pt>
                <c:pt idx="8">
                  <c:v>0.09181</c:v>
                </c:pt>
                <c:pt idx="9">
                  <c:v>0.102</c:v>
                </c:pt>
                <c:pt idx="10">
                  <c:v>0.11221</c:v>
                </c:pt>
                <c:pt idx="11">
                  <c:v>0.12244</c:v>
                </c:pt>
                <c:pt idx="12">
                  <c:v>0.13269</c:v>
                </c:pt>
                <c:pt idx="13">
                  <c:v>0.14296</c:v>
                </c:pt>
                <c:pt idx="14">
                  <c:v>0.15325</c:v>
                </c:pt>
                <c:pt idx="15">
                  <c:v>0.16356</c:v>
                </c:pt>
                <c:pt idx="16">
                  <c:v>0.17389</c:v>
                </c:pt>
                <c:pt idx="17">
                  <c:v>0.184240000000001</c:v>
                </c:pt>
                <c:pt idx="18">
                  <c:v>0.19461</c:v>
                </c:pt>
                <c:pt idx="19">
                  <c:v>0.205</c:v>
                </c:pt>
              </c:numCache>
            </c:numRef>
          </c:yVal>
          <c:smooth val="1"/>
        </c:ser>
        <c:dLbls>
          <c:showLegendKey val="0"/>
          <c:showVal val="0"/>
          <c:showCatName val="0"/>
          <c:showSerName val="0"/>
          <c:showPercent val="0"/>
          <c:showBubbleSize val="0"/>
        </c:dLbls>
        <c:axId val="43989632"/>
        <c:axId val="44012672"/>
      </c:scatterChart>
      <c:valAx>
        <c:axId val="43989632"/>
        <c:scaling>
          <c:orientation val="minMax"/>
        </c:scaling>
        <c:delete val="0"/>
        <c:axPos val="b"/>
        <c:majorGridlines/>
        <c:min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Period</a:t>
                </a:r>
                <a:r>
                  <a:rPr lang="en-US" baseline="0"/>
                  <a:t>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012672"/>
        <c:crosses val="autoZero"/>
        <c:crossBetween val="midCat"/>
      </c:valAx>
      <c:valAx>
        <c:axId val="44012672"/>
        <c:scaling>
          <c:orientation val="minMax"/>
        </c:scaling>
        <c:delete val="0"/>
        <c:axPos val="l"/>
        <c:majorGridlines/>
        <c:min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Predictive</a:t>
                </a:r>
                <a:r>
                  <a:rPr lang="en-US" baseline="0"/>
                  <a:t> and Measured Values of  Accomodated Conflict Management</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989632"/>
        <c:crosses val="autoZero"/>
        <c:crossBetween val="midCat"/>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Sheet6!$L$1</c:f>
              <c:strCache>
                <c:ptCount val="1"/>
                <c:pt idx="0">
                  <c:v>Accommodation Conflict Management</c:v>
                </c:pt>
              </c:strCache>
            </c:strRef>
          </c:tx>
          <c:spPr>
            <a:ln w="15875" cap="rnd" cmpd="sng" algn="ctr">
              <a:solidFill>
                <a:schemeClr val="accent1">
                  <a:shade val="95000"/>
                  <a:satMod val="105000"/>
                </a:schemeClr>
              </a:solidFill>
              <a:prstDash val="solid"/>
              <a:round/>
            </a:ln>
          </c:spPr>
          <c:marker>
            <c:spPr>
              <a:solidFill>
                <a:sysClr val="windowText" lastClr="000000"/>
              </a:solidFill>
            </c:spPr>
          </c:marker>
          <c:dLbls>
            <c:delete val="1"/>
          </c:dLbls>
          <c:xVal>
            <c:numRef>
              <c:f>Sheet6!$K$2:$K$19</c:f>
              <c:numCache>
                <c:formatCode>General</c:formatCode>
                <c:ptCount val="18"/>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numCache>
            </c:numRef>
          </c:xVal>
          <c:yVal>
            <c:numRef>
              <c:f>Sheet6!$L$2:$L$19</c:f>
              <c:numCache>
                <c:formatCode>General</c:formatCode>
                <c:ptCount val="18"/>
                <c:pt idx="0">
                  <c:v>0.0527000000000001</c:v>
                </c:pt>
                <c:pt idx="1">
                  <c:v>0.1054</c:v>
                </c:pt>
                <c:pt idx="2">
                  <c:v>0.1581</c:v>
                </c:pt>
                <c:pt idx="3">
                  <c:v>0.2108</c:v>
                </c:pt>
                <c:pt idx="4">
                  <c:v>0.2635</c:v>
                </c:pt>
                <c:pt idx="5">
                  <c:v>0.3162</c:v>
                </c:pt>
                <c:pt idx="6">
                  <c:v>0.368900000000001</c:v>
                </c:pt>
                <c:pt idx="7">
                  <c:v>0.4216</c:v>
                </c:pt>
                <c:pt idx="8">
                  <c:v>0.474300000000001</c:v>
                </c:pt>
                <c:pt idx="9">
                  <c:v>0.5171</c:v>
                </c:pt>
                <c:pt idx="10">
                  <c:v>0.579700000000002</c:v>
                </c:pt>
                <c:pt idx="11">
                  <c:v>0.632400000000001</c:v>
                </c:pt>
                <c:pt idx="12">
                  <c:v>0.6851</c:v>
                </c:pt>
                <c:pt idx="13">
                  <c:v>0.737800000000002</c:v>
                </c:pt>
                <c:pt idx="14">
                  <c:v>0.7905</c:v>
                </c:pt>
                <c:pt idx="15">
                  <c:v>0.8432</c:v>
                </c:pt>
                <c:pt idx="16">
                  <c:v>0.8959</c:v>
                </c:pt>
                <c:pt idx="17">
                  <c:v>0.948600000000002</c:v>
                </c:pt>
              </c:numCache>
            </c:numRef>
          </c:yVal>
          <c:smooth val="1"/>
        </c:ser>
        <c:ser>
          <c:idx val="1"/>
          <c:order val="1"/>
          <c:tx>
            <c:strRef>
              <c:f>Sheet6!$M$1</c:f>
              <c:strCache>
                <c:ptCount val="1"/>
                <c:pt idx="0">
                  <c:v>Measured Field Values</c:v>
                </c:pt>
              </c:strCache>
            </c:strRef>
          </c:tx>
          <c:spPr>
            <a:ln w="15875" cap="rnd" cmpd="sng" algn="ctr">
              <a:solidFill>
                <a:schemeClr val="accent2">
                  <a:shade val="95000"/>
                  <a:satMod val="105000"/>
                </a:schemeClr>
              </a:solidFill>
              <a:prstDash val="solid"/>
              <a:round/>
            </a:ln>
          </c:spPr>
          <c:marker>
            <c:spPr>
              <a:solidFill>
                <a:sysClr val="windowText" lastClr="000000"/>
              </a:solidFill>
            </c:spPr>
          </c:marker>
          <c:dLbls>
            <c:delete val="1"/>
          </c:dLbls>
          <c:xVal>
            <c:numRef>
              <c:f>Sheet6!$K$2:$K$19</c:f>
              <c:numCache>
                <c:formatCode>General</c:formatCode>
                <c:ptCount val="18"/>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numCache>
            </c:numRef>
          </c:xVal>
          <c:yVal>
            <c:numRef>
              <c:f>Sheet6!$M$2:$M$19</c:f>
              <c:numCache>
                <c:formatCode>General</c:formatCode>
                <c:ptCount val="18"/>
                <c:pt idx="0">
                  <c:v>0.051025</c:v>
                </c:pt>
                <c:pt idx="1">
                  <c:v>0.1011</c:v>
                </c:pt>
                <c:pt idx="2">
                  <c:v>0.151225</c:v>
                </c:pt>
                <c:pt idx="3">
                  <c:v>0.2014</c:v>
                </c:pt>
                <c:pt idx="4">
                  <c:v>0.251625</c:v>
                </c:pt>
                <c:pt idx="5">
                  <c:v>0.301900000000001</c:v>
                </c:pt>
                <c:pt idx="6">
                  <c:v>0.352225</c:v>
                </c:pt>
                <c:pt idx="7">
                  <c:v>0.4026</c:v>
                </c:pt>
                <c:pt idx="8">
                  <c:v>0.453025</c:v>
                </c:pt>
                <c:pt idx="9">
                  <c:v>0.5035</c:v>
                </c:pt>
                <c:pt idx="10">
                  <c:v>0.554025000000002</c:v>
                </c:pt>
                <c:pt idx="11">
                  <c:v>0.604600000000002</c:v>
                </c:pt>
                <c:pt idx="12">
                  <c:v>0.655225000000003</c:v>
                </c:pt>
                <c:pt idx="13">
                  <c:v>0.705900000000001</c:v>
                </c:pt>
                <c:pt idx="14">
                  <c:v>0.756625000000003</c:v>
                </c:pt>
                <c:pt idx="15">
                  <c:v>0.8074</c:v>
                </c:pt>
                <c:pt idx="16">
                  <c:v>0.858225000000002</c:v>
                </c:pt>
                <c:pt idx="17">
                  <c:v>0.9091</c:v>
                </c:pt>
              </c:numCache>
            </c:numRef>
          </c:yVal>
          <c:smooth val="1"/>
        </c:ser>
        <c:dLbls>
          <c:showLegendKey val="0"/>
          <c:showVal val="0"/>
          <c:showCatName val="0"/>
          <c:showSerName val="0"/>
          <c:showPercent val="0"/>
          <c:showBubbleSize val="0"/>
        </c:dLbls>
        <c:axId val="44033152"/>
        <c:axId val="44035456"/>
      </c:scatterChart>
      <c:valAx>
        <c:axId val="44033152"/>
        <c:scaling>
          <c:orientation val="minMax"/>
        </c:scaling>
        <c:delete val="0"/>
        <c:axPos val="b"/>
        <c:majorGridlines/>
        <c:min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Period</a:t>
                </a:r>
                <a:r>
                  <a:rPr lang="en-US" baseline="0"/>
                  <a:t> </a:t>
                </a:r>
                <a:endParaRPr lang="en-US"/>
              </a:p>
            </c:rich>
          </c:tx>
          <c:layout>
            <c:manualLayout>
              <c:xMode val="edge"/>
              <c:yMode val="edge"/>
              <c:x val="0.438363449761088"/>
              <c:y val="0.90129218966093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035456"/>
        <c:crosses val="autoZero"/>
        <c:crossBetween val="midCat"/>
      </c:valAx>
      <c:valAx>
        <c:axId val="44035456"/>
        <c:scaling>
          <c:orientation val="minMax"/>
        </c:scaling>
        <c:delete val="0"/>
        <c:axPos val="l"/>
        <c:majorGridlines/>
        <c:min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Predictive</a:t>
                </a:r>
                <a:r>
                  <a:rPr lang="en-US" baseline="0"/>
                  <a:t> and Measured Values of Accomodated Conflict Management</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033152"/>
        <c:crosses val="autoZero"/>
        <c:crossBetween val="midCat"/>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Sheet6!$Q$1</c:f>
              <c:strCache>
                <c:ptCount val="1"/>
                <c:pt idx="0">
                  <c:v> Accommodation Conflict Management</c:v>
                </c:pt>
              </c:strCache>
            </c:strRef>
          </c:tx>
          <c:spPr>
            <a:ln w="15875" cap="rnd" cmpd="sng" algn="ctr">
              <a:solidFill>
                <a:schemeClr val="accent1">
                  <a:shade val="95000"/>
                  <a:satMod val="105000"/>
                </a:schemeClr>
              </a:solidFill>
              <a:prstDash val="solid"/>
              <a:round/>
            </a:ln>
          </c:spPr>
          <c:marker>
            <c:spPr>
              <a:solidFill>
                <a:sysClr val="windowText" lastClr="000000"/>
              </a:solidFill>
            </c:spPr>
          </c:marker>
          <c:dLbls>
            <c:delete val="1"/>
          </c:dLbls>
          <c:xVal>
            <c:numRef>
              <c:f>Sheet6!$P$2:$P$21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Sheet6!$Q$2:$Q$21</c:f>
              <c:numCache>
                <c:formatCode>General</c:formatCode>
                <c:ptCount val="20"/>
                <c:pt idx="0">
                  <c:v>0.00684000000000002</c:v>
                </c:pt>
                <c:pt idx="1">
                  <c:v>0.0137</c:v>
                </c:pt>
                <c:pt idx="2">
                  <c:v>0.0206</c:v>
                </c:pt>
                <c:pt idx="3">
                  <c:v>0.0274000000000001</c:v>
                </c:pt>
                <c:pt idx="4">
                  <c:v>0.0343</c:v>
                </c:pt>
                <c:pt idx="5">
                  <c:v>0.0411</c:v>
                </c:pt>
                <c:pt idx="6">
                  <c:v>0.0479</c:v>
                </c:pt>
                <c:pt idx="7">
                  <c:v>0.0548000000000001</c:v>
                </c:pt>
                <c:pt idx="8">
                  <c:v>0.0617</c:v>
                </c:pt>
                <c:pt idx="9">
                  <c:v>0.0685</c:v>
                </c:pt>
                <c:pt idx="10">
                  <c:v>0.0754</c:v>
                </c:pt>
                <c:pt idx="11">
                  <c:v>0.0822</c:v>
                </c:pt>
                <c:pt idx="12">
                  <c:v>0.0891</c:v>
                </c:pt>
                <c:pt idx="13">
                  <c:v>0.0959</c:v>
                </c:pt>
                <c:pt idx="14">
                  <c:v>0.1027</c:v>
                </c:pt>
                <c:pt idx="15">
                  <c:v>0.1095</c:v>
                </c:pt>
                <c:pt idx="16">
                  <c:v>0.1164</c:v>
                </c:pt>
                <c:pt idx="17">
                  <c:v>0.1233</c:v>
                </c:pt>
                <c:pt idx="18">
                  <c:v>0.1302</c:v>
                </c:pt>
                <c:pt idx="19">
                  <c:v>0.1371</c:v>
                </c:pt>
              </c:numCache>
            </c:numRef>
          </c:yVal>
          <c:smooth val="1"/>
        </c:ser>
        <c:ser>
          <c:idx val="1"/>
          <c:order val="1"/>
          <c:tx>
            <c:strRef>
              <c:f>Sheet6!$R$1</c:f>
              <c:strCache>
                <c:ptCount val="1"/>
                <c:pt idx="0">
                  <c:v>Measured FieldValues</c:v>
                </c:pt>
              </c:strCache>
            </c:strRef>
          </c:tx>
          <c:spPr>
            <a:ln w="15875" cap="rnd" cmpd="sng" algn="ctr">
              <a:solidFill>
                <a:schemeClr val="accent2">
                  <a:shade val="95000"/>
                  <a:satMod val="105000"/>
                </a:schemeClr>
              </a:solidFill>
              <a:prstDash val="solid"/>
              <a:round/>
            </a:ln>
          </c:spPr>
          <c:marker>
            <c:spPr>
              <a:solidFill>
                <a:sysClr val="windowText" lastClr="000000"/>
              </a:solidFill>
            </c:spPr>
          </c:marker>
          <c:dLbls>
            <c:delete val="1"/>
          </c:dLbls>
          <c:xVal>
            <c:numRef>
              <c:f>Sheet6!$P$2:$P$21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Sheet6!$R$2:$R$21</c:f>
              <c:numCache>
                <c:formatCode>General</c:formatCode>
                <c:ptCount val="20"/>
                <c:pt idx="0">
                  <c:v>0.00603030000000002</c:v>
                </c:pt>
                <c:pt idx="1">
                  <c:v>0.0120312</c:v>
                </c:pt>
                <c:pt idx="2">
                  <c:v>0.0180327</c:v>
                </c:pt>
                <c:pt idx="3">
                  <c:v>0.0240348</c:v>
                </c:pt>
                <c:pt idx="4">
                  <c:v>0.0300375</c:v>
                </c:pt>
                <c:pt idx="5">
                  <c:v>0.0360408</c:v>
                </c:pt>
                <c:pt idx="6">
                  <c:v>0.0420447</c:v>
                </c:pt>
                <c:pt idx="7">
                  <c:v>0.0480492</c:v>
                </c:pt>
                <c:pt idx="8">
                  <c:v>0.0540543</c:v>
                </c:pt>
                <c:pt idx="9">
                  <c:v>0.0600600000000001</c:v>
                </c:pt>
                <c:pt idx="10">
                  <c:v>0.0660663</c:v>
                </c:pt>
                <c:pt idx="11">
                  <c:v>0.0720732</c:v>
                </c:pt>
                <c:pt idx="12">
                  <c:v>0.0780807</c:v>
                </c:pt>
                <c:pt idx="13">
                  <c:v>0.0840888</c:v>
                </c:pt>
                <c:pt idx="14">
                  <c:v>0.0900975</c:v>
                </c:pt>
                <c:pt idx="15">
                  <c:v>0.0961068</c:v>
                </c:pt>
                <c:pt idx="16">
                  <c:v>0.1021167</c:v>
                </c:pt>
                <c:pt idx="17">
                  <c:v>0.1081272</c:v>
                </c:pt>
                <c:pt idx="18">
                  <c:v>0.1141383</c:v>
                </c:pt>
                <c:pt idx="19">
                  <c:v>0.12015</c:v>
                </c:pt>
              </c:numCache>
            </c:numRef>
          </c:yVal>
          <c:smooth val="1"/>
        </c:ser>
        <c:dLbls>
          <c:showLegendKey val="0"/>
          <c:showVal val="0"/>
          <c:showCatName val="0"/>
          <c:showSerName val="0"/>
          <c:showPercent val="0"/>
          <c:showBubbleSize val="0"/>
        </c:dLbls>
        <c:axId val="44387712"/>
        <c:axId val="44398464"/>
      </c:scatterChart>
      <c:valAx>
        <c:axId val="44387712"/>
        <c:scaling>
          <c:orientation val="minMax"/>
        </c:scaling>
        <c:delete val="0"/>
        <c:axPos val="b"/>
        <c:majorGridlines/>
        <c:min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Period</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398464"/>
        <c:crosses val="autoZero"/>
        <c:crossBetween val="midCat"/>
      </c:valAx>
      <c:valAx>
        <c:axId val="44398464"/>
        <c:scaling>
          <c:orientation val="minMax"/>
        </c:scaling>
        <c:delete val="0"/>
        <c:axPos val="l"/>
        <c:majorGridlines/>
        <c:min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Predict</a:t>
                </a:r>
                <a:r>
                  <a:rPr lang="en-US" baseline="0"/>
                  <a:t> and Measured Values of Accomodated Conflict Management</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387712"/>
        <c:crosses val="autoZero"/>
        <c:crossBetween val="midCat"/>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745922075946"/>
          <c:y val="0.0277721400919351"/>
          <c:w val="0.525940403694601"/>
          <c:h val="0.777931644618522"/>
        </c:manualLayout>
      </c:layout>
      <c:scatterChart>
        <c:scatterStyle val="smoothMarker"/>
        <c:varyColors val="0"/>
        <c:ser>
          <c:idx val="0"/>
          <c:order val="0"/>
          <c:tx>
            <c:strRef>
              <c:f>Sheet6!$V$1</c:f>
              <c:strCache>
                <c:ptCount val="1"/>
                <c:pt idx="0">
                  <c:v> Accommodation Conflict Management</c:v>
                </c:pt>
              </c:strCache>
            </c:strRef>
          </c:tx>
          <c:spPr>
            <a:ln w="15875" cap="rnd" cmpd="sng" algn="ctr">
              <a:solidFill>
                <a:schemeClr val="accent1">
                  <a:shade val="95000"/>
                  <a:satMod val="105000"/>
                </a:schemeClr>
              </a:solidFill>
              <a:prstDash val="solid"/>
              <a:round/>
            </a:ln>
          </c:spPr>
          <c:marker>
            <c:spPr>
              <a:solidFill>
                <a:sysClr val="windowText" lastClr="000000"/>
              </a:solidFill>
            </c:spPr>
          </c:marker>
          <c:dLbls>
            <c:delete val="1"/>
          </c:dLbls>
          <c:xVal>
            <c:numRef>
              <c:f>Sheet6!$U$2:$U$19</c:f>
              <c:numCache>
                <c:formatCode>General</c:formatCode>
                <c:ptCount val="18"/>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numCache>
            </c:numRef>
          </c:xVal>
          <c:yVal>
            <c:numRef>
              <c:f>Sheet6!$V$2:$V$19</c:f>
              <c:numCache>
                <c:formatCode>General</c:formatCode>
                <c:ptCount val="18"/>
                <c:pt idx="0">
                  <c:v>0.0434</c:v>
                </c:pt>
                <c:pt idx="1">
                  <c:v>0.0685</c:v>
                </c:pt>
                <c:pt idx="2">
                  <c:v>0.10275</c:v>
                </c:pt>
                <c:pt idx="3">
                  <c:v>0.1371</c:v>
                </c:pt>
                <c:pt idx="4">
                  <c:v>0.1713</c:v>
                </c:pt>
                <c:pt idx="5">
                  <c:v>0.2055</c:v>
                </c:pt>
                <c:pt idx="6">
                  <c:v>0.2398</c:v>
                </c:pt>
                <c:pt idx="7">
                  <c:v>0.2741</c:v>
                </c:pt>
                <c:pt idx="8">
                  <c:v>0.308300000000001</c:v>
                </c:pt>
                <c:pt idx="9">
                  <c:v>0.3425</c:v>
                </c:pt>
                <c:pt idx="10">
                  <c:v>0.376800000000001</c:v>
                </c:pt>
                <c:pt idx="11">
                  <c:v>0.4111</c:v>
                </c:pt>
                <c:pt idx="12">
                  <c:v>0.4453</c:v>
                </c:pt>
                <c:pt idx="13">
                  <c:v>0.4795</c:v>
                </c:pt>
                <c:pt idx="14">
                  <c:v>0.5138</c:v>
                </c:pt>
                <c:pt idx="15">
                  <c:v>0.5481</c:v>
                </c:pt>
                <c:pt idx="16">
                  <c:v>0.582299999999999</c:v>
                </c:pt>
                <c:pt idx="17">
                  <c:v>0.6165</c:v>
                </c:pt>
              </c:numCache>
            </c:numRef>
          </c:yVal>
          <c:smooth val="1"/>
        </c:ser>
        <c:ser>
          <c:idx val="1"/>
          <c:order val="1"/>
          <c:tx>
            <c:strRef>
              <c:f>Sheet6!$W$1</c:f>
              <c:strCache>
                <c:ptCount val="1"/>
                <c:pt idx="0">
                  <c:v>Measured Field Values</c:v>
                </c:pt>
              </c:strCache>
            </c:strRef>
          </c:tx>
          <c:spPr>
            <a:ln w="15875" cap="rnd" cmpd="sng" algn="ctr">
              <a:solidFill>
                <a:schemeClr val="accent2">
                  <a:shade val="95000"/>
                  <a:satMod val="105000"/>
                </a:schemeClr>
              </a:solidFill>
              <a:prstDash val="solid"/>
              <a:round/>
            </a:ln>
          </c:spPr>
          <c:marker>
            <c:spPr>
              <a:solidFill>
                <a:sysClr val="windowText" lastClr="000000"/>
              </a:solidFill>
            </c:spPr>
          </c:marker>
          <c:dLbls>
            <c:delete val="1"/>
          </c:dLbls>
          <c:xVal>
            <c:numRef>
              <c:f>Sheet6!$U$2:$U$19</c:f>
              <c:numCache>
                <c:formatCode>General</c:formatCode>
                <c:ptCount val="18"/>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numCache>
            </c:numRef>
          </c:xVal>
          <c:yVal>
            <c:numRef>
              <c:f>Sheet6!$W$2:$W$19</c:f>
              <c:numCache>
                <c:formatCode>General</c:formatCode>
                <c:ptCount val="18"/>
                <c:pt idx="0">
                  <c:v>0.03405</c:v>
                </c:pt>
                <c:pt idx="1">
                  <c:v>0.0642</c:v>
                </c:pt>
                <c:pt idx="2">
                  <c:v>0.09445</c:v>
                </c:pt>
                <c:pt idx="3">
                  <c:v>0.1248</c:v>
                </c:pt>
                <c:pt idx="4">
                  <c:v>0.15525</c:v>
                </c:pt>
                <c:pt idx="5">
                  <c:v>0.1858</c:v>
                </c:pt>
                <c:pt idx="6">
                  <c:v>0.21645</c:v>
                </c:pt>
                <c:pt idx="7">
                  <c:v>0.2472</c:v>
                </c:pt>
                <c:pt idx="8">
                  <c:v>0.27805</c:v>
                </c:pt>
                <c:pt idx="9">
                  <c:v>0.309000000000001</c:v>
                </c:pt>
                <c:pt idx="10">
                  <c:v>0.34005</c:v>
                </c:pt>
                <c:pt idx="11">
                  <c:v>0.3712</c:v>
                </c:pt>
                <c:pt idx="12">
                  <c:v>0.40245</c:v>
                </c:pt>
                <c:pt idx="13">
                  <c:v>0.433800000000001</c:v>
                </c:pt>
                <c:pt idx="14">
                  <c:v>0.46525</c:v>
                </c:pt>
                <c:pt idx="15">
                  <c:v>0.496800000000001</c:v>
                </c:pt>
                <c:pt idx="16">
                  <c:v>0.52845</c:v>
                </c:pt>
                <c:pt idx="17">
                  <c:v>0.5602</c:v>
                </c:pt>
              </c:numCache>
            </c:numRef>
          </c:yVal>
          <c:smooth val="1"/>
        </c:ser>
        <c:dLbls>
          <c:showLegendKey val="0"/>
          <c:showVal val="0"/>
          <c:showCatName val="0"/>
          <c:showSerName val="0"/>
          <c:showPercent val="0"/>
          <c:showBubbleSize val="0"/>
        </c:dLbls>
        <c:axId val="44427136"/>
        <c:axId val="54735232"/>
      </c:scatterChart>
      <c:valAx>
        <c:axId val="44427136"/>
        <c:scaling>
          <c:orientation val="minMax"/>
        </c:scaling>
        <c:delete val="0"/>
        <c:axPos val="b"/>
        <c:majorGridlines/>
        <c:min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Period</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735232"/>
        <c:crosses val="autoZero"/>
        <c:crossBetween val="midCat"/>
      </c:valAx>
      <c:valAx>
        <c:axId val="54735232"/>
        <c:scaling>
          <c:orientation val="minMax"/>
        </c:scaling>
        <c:delete val="0"/>
        <c:axPos val="l"/>
        <c:majorGridlines/>
        <c:min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Predictive</a:t>
                </a:r>
                <a:r>
                  <a:rPr lang="en-US" baseline="0"/>
                  <a:t> and Measured Values of Accomodated Conflict Management</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427136"/>
        <c:crosses val="autoZero"/>
        <c:crossBetween val="midCat"/>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Sheet6!$AB$1</c:f>
              <c:strCache>
                <c:ptCount val="1"/>
                <c:pt idx="0">
                  <c:v> Accommodation Conflict Management</c:v>
                </c:pt>
              </c:strCache>
            </c:strRef>
          </c:tx>
          <c:spPr>
            <a:ln w="15875" cap="rnd" cmpd="sng" algn="ctr">
              <a:solidFill>
                <a:schemeClr val="accent1">
                  <a:shade val="95000"/>
                  <a:satMod val="105000"/>
                </a:schemeClr>
              </a:solidFill>
              <a:prstDash val="solid"/>
              <a:round/>
            </a:ln>
          </c:spPr>
          <c:marker>
            <c:spPr>
              <a:solidFill>
                <a:sysClr val="windowText" lastClr="000000"/>
              </a:solidFill>
            </c:spPr>
          </c:marker>
          <c:dLbls>
            <c:delete val="1"/>
          </c:dLbls>
          <c:xVal>
            <c:numRef>
              <c:f>Sheet6!$AA$2:$AA$19</c:f>
              <c:numCache>
                <c:formatCode>General</c:formatCode>
                <c:ptCount val="18"/>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numCache>
            </c:numRef>
          </c:xVal>
          <c:yVal>
            <c:numRef>
              <c:f>Sheet6!$AB$2:$AB$19</c:f>
              <c:numCache>
                <c:formatCode>General</c:formatCode>
                <c:ptCount val="18"/>
                <c:pt idx="0">
                  <c:v>0.0225</c:v>
                </c:pt>
                <c:pt idx="1">
                  <c:v>0.0451</c:v>
                </c:pt>
                <c:pt idx="2">
                  <c:v>0.0675</c:v>
                </c:pt>
                <c:pt idx="3">
                  <c:v>0.091</c:v>
                </c:pt>
                <c:pt idx="4">
                  <c:v>0.1125</c:v>
                </c:pt>
                <c:pt idx="5">
                  <c:v>0.1351</c:v>
                </c:pt>
                <c:pt idx="6">
                  <c:v>0.1575</c:v>
                </c:pt>
                <c:pt idx="7">
                  <c:v>0.1811</c:v>
                </c:pt>
                <c:pt idx="8">
                  <c:v>0.2031</c:v>
                </c:pt>
                <c:pt idx="9">
                  <c:v>0.2252</c:v>
                </c:pt>
                <c:pt idx="10">
                  <c:v>0.2475</c:v>
                </c:pt>
                <c:pt idx="11">
                  <c:v>0.2712</c:v>
                </c:pt>
                <c:pt idx="12">
                  <c:v>0.2951</c:v>
                </c:pt>
                <c:pt idx="13">
                  <c:v>0.3152</c:v>
                </c:pt>
                <c:pt idx="14">
                  <c:v>0.337500000000001</c:v>
                </c:pt>
                <c:pt idx="15">
                  <c:v>0.3611</c:v>
                </c:pt>
                <c:pt idx="16">
                  <c:v>0.382500000000001</c:v>
                </c:pt>
                <c:pt idx="17">
                  <c:v>0.4051</c:v>
                </c:pt>
              </c:numCache>
            </c:numRef>
          </c:yVal>
          <c:smooth val="1"/>
        </c:ser>
        <c:ser>
          <c:idx val="1"/>
          <c:order val="1"/>
          <c:tx>
            <c:strRef>
              <c:f>Sheet6!$AC$1</c:f>
              <c:strCache>
                <c:ptCount val="1"/>
                <c:pt idx="0">
                  <c:v>Measured Field Values</c:v>
                </c:pt>
              </c:strCache>
            </c:strRef>
          </c:tx>
          <c:spPr>
            <a:ln w="15875" cap="rnd" cmpd="sng" algn="ctr">
              <a:solidFill>
                <a:schemeClr val="accent2">
                  <a:shade val="95000"/>
                  <a:satMod val="105000"/>
                </a:schemeClr>
              </a:solidFill>
              <a:prstDash val="solid"/>
              <a:round/>
            </a:ln>
          </c:spPr>
          <c:marker>
            <c:spPr>
              <a:solidFill>
                <a:sysClr val="windowText" lastClr="000000"/>
              </a:solidFill>
            </c:spPr>
          </c:marker>
          <c:dLbls>
            <c:delete val="1"/>
          </c:dLbls>
          <c:xVal>
            <c:numRef>
              <c:f>Sheet6!$AA$2:$AA$19</c:f>
              <c:numCache>
                <c:formatCode>General</c:formatCode>
                <c:ptCount val="18"/>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numCache>
            </c:numRef>
          </c:xVal>
          <c:yVal>
            <c:numRef>
              <c:f>Sheet6!$AC$2:$AC$19</c:f>
              <c:numCache>
                <c:formatCode>General</c:formatCode>
                <c:ptCount val="18"/>
                <c:pt idx="0">
                  <c:v>0.02002375</c:v>
                </c:pt>
                <c:pt idx="1">
                  <c:v>0.0400900000000001</c:v>
                </c:pt>
                <c:pt idx="2">
                  <c:v>0.06019125</c:v>
                </c:pt>
                <c:pt idx="3">
                  <c:v>0.08032</c:v>
                </c:pt>
                <c:pt idx="4">
                  <c:v>0.10046875</c:v>
                </c:pt>
                <c:pt idx="5">
                  <c:v>0.12063</c:v>
                </c:pt>
                <c:pt idx="6">
                  <c:v>0.140796250000001</c:v>
                </c:pt>
                <c:pt idx="7">
                  <c:v>0.16096</c:v>
                </c:pt>
                <c:pt idx="8">
                  <c:v>0.18111375</c:v>
                </c:pt>
                <c:pt idx="9">
                  <c:v>0.20125</c:v>
                </c:pt>
                <c:pt idx="10">
                  <c:v>0.22136125</c:v>
                </c:pt>
                <c:pt idx="11">
                  <c:v>0.241440000000001</c:v>
                </c:pt>
                <c:pt idx="12">
                  <c:v>0.26147875</c:v>
                </c:pt>
                <c:pt idx="13">
                  <c:v>0.281470000000001</c:v>
                </c:pt>
                <c:pt idx="14">
                  <c:v>0.30140625</c:v>
                </c:pt>
                <c:pt idx="15">
                  <c:v>0.321280000000001</c:v>
                </c:pt>
                <c:pt idx="16">
                  <c:v>0.34108375</c:v>
                </c:pt>
                <c:pt idx="17">
                  <c:v>0.360810000000001</c:v>
                </c:pt>
              </c:numCache>
            </c:numRef>
          </c:yVal>
          <c:smooth val="1"/>
        </c:ser>
        <c:dLbls>
          <c:showLegendKey val="0"/>
          <c:showVal val="0"/>
          <c:showCatName val="0"/>
          <c:showSerName val="0"/>
          <c:showPercent val="0"/>
          <c:showBubbleSize val="0"/>
        </c:dLbls>
        <c:axId val="54768000"/>
        <c:axId val="54770304"/>
      </c:scatterChart>
      <c:valAx>
        <c:axId val="54768000"/>
        <c:scaling>
          <c:orientation val="minMax"/>
        </c:scaling>
        <c:delete val="0"/>
        <c:axPos val="b"/>
        <c:majorGridlines/>
        <c:min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Period</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770304"/>
        <c:crosses val="autoZero"/>
        <c:crossBetween val="midCat"/>
      </c:valAx>
      <c:valAx>
        <c:axId val="54770304"/>
        <c:scaling>
          <c:orientation val="minMax"/>
        </c:scaling>
        <c:delete val="0"/>
        <c:axPos val="l"/>
        <c:majorGridlines/>
        <c:min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Predictive</a:t>
                </a:r>
                <a:r>
                  <a:rPr lang="en-US" baseline="0"/>
                  <a:t> and Measured Field Values of Accomodated Conflict Management</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768000"/>
        <c:crosses val="autoZero"/>
        <c:crossBetween val="midCat"/>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Sheet6!$AI$1</c:f>
              <c:strCache>
                <c:ptCount val="1"/>
                <c:pt idx="0">
                  <c:v> Accommodation Conflict Management</c:v>
                </c:pt>
              </c:strCache>
            </c:strRef>
          </c:tx>
          <c:spPr>
            <a:ln w="15875" cap="rnd" cmpd="sng" algn="ctr">
              <a:solidFill>
                <a:schemeClr val="accent1">
                  <a:shade val="95000"/>
                  <a:satMod val="105000"/>
                </a:schemeClr>
              </a:solidFill>
              <a:prstDash val="solid"/>
              <a:round/>
            </a:ln>
          </c:spPr>
          <c:marker>
            <c:spPr>
              <a:solidFill>
                <a:sysClr val="windowText" lastClr="000000"/>
              </a:solidFill>
            </c:spPr>
          </c:marker>
          <c:dLbls>
            <c:delete val="1"/>
          </c:dLbls>
          <c:xVal>
            <c:numRef>
              <c:f>Sheet6!$AH$2:$AH$19</c:f>
              <c:numCache>
                <c:formatCode>General</c:formatCode>
                <c:ptCount val="18"/>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numCache>
            </c:numRef>
          </c:xVal>
          <c:yVal>
            <c:numRef>
              <c:f>Sheet6!$AI$2:$AI$19</c:f>
              <c:numCache>
                <c:formatCode>General</c:formatCode>
                <c:ptCount val="18"/>
                <c:pt idx="0">
                  <c:v>0.0432</c:v>
                </c:pt>
                <c:pt idx="1">
                  <c:v>0.0864</c:v>
                </c:pt>
                <c:pt idx="2">
                  <c:v>0.1296</c:v>
                </c:pt>
                <c:pt idx="3">
                  <c:v>0.1728</c:v>
                </c:pt>
                <c:pt idx="4">
                  <c:v>0.2161</c:v>
                </c:pt>
                <c:pt idx="5">
                  <c:v>0.2592</c:v>
                </c:pt>
                <c:pt idx="6">
                  <c:v>0.302400000000001</c:v>
                </c:pt>
                <c:pt idx="7">
                  <c:v>0.3456</c:v>
                </c:pt>
                <c:pt idx="8">
                  <c:v>0.388900000000001</c:v>
                </c:pt>
                <c:pt idx="9">
                  <c:v>0.4321</c:v>
                </c:pt>
                <c:pt idx="10">
                  <c:v>0.4752</c:v>
                </c:pt>
                <c:pt idx="11">
                  <c:v>0.5184</c:v>
                </c:pt>
                <c:pt idx="12">
                  <c:v>0.5616</c:v>
                </c:pt>
                <c:pt idx="13">
                  <c:v>0.604800000000002</c:v>
                </c:pt>
                <c:pt idx="14">
                  <c:v>0.648100000000002</c:v>
                </c:pt>
                <c:pt idx="15">
                  <c:v>0.6912</c:v>
                </c:pt>
                <c:pt idx="16">
                  <c:v>0.7344</c:v>
                </c:pt>
                <c:pt idx="17">
                  <c:v>0.777600000000003</c:v>
                </c:pt>
              </c:numCache>
            </c:numRef>
          </c:yVal>
          <c:smooth val="1"/>
        </c:ser>
        <c:ser>
          <c:idx val="1"/>
          <c:order val="1"/>
          <c:tx>
            <c:strRef>
              <c:f>Sheet6!$AJ$1</c:f>
              <c:strCache>
                <c:ptCount val="1"/>
                <c:pt idx="0">
                  <c:v>Measured Field Values</c:v>
                </c:pt>
              </c:strCache>
            </c:strRef>
          </c:tx>
          <c:spPr>
            <a:ln w="15875" cap="rnd" cmpd="sng" algn="ctr">
              <a:solidFill>
                <a:schemeClr val="accent2">
                  <a:shade val="95000"/>
                  <a:satMod val="105000"/>
                </a:schemeClr>
              </a:solidFill>
              <a:prstDash val="solid"/>
              <a:round/>
            </a:ln>
          </c:spPr>
          <c:marker>
            <c:spPr>
              <a:solidFill>
                <a:sysClr val="windowText" lastClr="000000"/>
              </a:solidFill>
            </c:spPr>
          </c:marker>
          <c:dLbls>
            <c:delete val="1"/>
          </c:dLbls>
          <c:xVal>
            <c:numRef>
              <c:f>Sheet6!$AH$2:$AH$19</c:f>
              <c:numCache>
                <c:formatCode>General</c:formatCode>
                <c:ptCount val="18"/>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numCache>
            </c:numRef>
          </c:xVal>
          <c:yVal>
            <c:numRef>
              <c:f>Sheet6!$AJ$2:$AJ$19</c:f>
              <c:numCache>
                <c:formatCode>General</c:formatCode>
                <c:ptCount val="18"/>
                <c:pt idx="0">
                  <c:v>0.0399895</c:v>
                </c:pt>
                <c:pt idx="1">
                  <c:v>0.079988</c:v>
                </c:pt>
                <c:pt idx="2">
                  <c:v>0.1199855</c:v>
                </c:pt>
                <c:pt idx="3">
                  <c:v>0.159982000000001</c:v>
                </c:pt>
                <c:pt idx="4">
                  <c:v>0.1999775</c:v>
                </c:pt>
                <c:pt idx="5">
                  <c:v>0.239972</c:v>
                </c:pt>
                <c:pt idx="6">
                  <c:v>0.2799655</c:v>
                </c:pt>
                <c:pt idx="7">
                  <c:v>0.319958000000001</c:v>
                </c:pt>
                <c:pt idx="8">
                  <c:v>0.3599495</c:v>
                </c:pt>
                <c:pt idx="9">
                  <c:v>0.399940000000001</c:v>
                </c:pt>
                <c:pt idx="10">
                  <c:v>0.439929500000001</c:v>
                </c:pt>
                <c:pt idx="11">
                  <c:v>0.479918000000001</c:v>
                </c:pt>
                <c:pt idx="12">
                  <c:v>0.5199055</c:v>
                </c:pt>
                <c:pt idx="13">
                  <c:v>0.559892000000001</c:v>
                </c:pt>
                <c:pt idx="14">
                  <c:v>0.5998775</c:v>
                </c:pt>
                <c:pt idx="15">
                  <c:v>0.639862</c:v>
                </c:pt>
                <c:pt idx="16">
                  <c:v>0.679845500000004</c:v>
                </c:pt>
                <c:pt idx="17">
                  <c:v>0.719828000000002</c:v>
                </c:pt>
              </c:numCache>
            </c:numRef>
          </c:yVal>
          <c:smooth val="1"/>
        </c:ser>
        <c:dLbls>
          <c:showLegendKey val="0"/>
          <c:showVal val="0"/>
          <c:showCatName val="0"/>
          <c:showSerName val="0"/>
          <c:showPercent val="0"/>
          <c:showBubbleSize val="0"/>
        </c:dLbls>
        <c:axId val="54786688"/>
        <c:axId val="54793344"/>
      </c:scatterChart>
      <c:valAx>
        <c:axId val="54786688"/>
        <c:scaling>
          <c:orientation val="minMax"/>
        </c:scaling>
        <c:delete val="0"/>
        <c:axPos val="b"/>
        <c:majorGridlines/>
        <c:min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Period</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793344"/>
        <c:crosses val="autoZero"/>
        <c:crossBetween val="midCat"/>
      </c:valAx>
      <c:valAx>
        <c:axId val="54793344"/>
        <c:scaling>
          <c:orientation val="minMax"/>
        </c:scaling>
        <c:delete val="0"/>
        <c:axPos val="l"/>
        <c:majorGridlines/>
        <c:min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t>Predictive</a:t>
                </a:r>
                <a:r>
                  <a:rPr lang="en-US" baseline="0"/>
                  <a:t> and Measured Field Values of Accomodated Conflict Management</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786688"/>
        <c:crosses val="autoZero"/>
        <c:crossBetween val="midCat"/>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34D63-29E8-476F-9C9F-9AD910E0E27B}">
  <ds:schemaRefs/>
</ds:datastoreItem>
</file>

<file path=docProps/app.xml><?xml version="1.0" encoding="utf-8"?>
<Properties xmlns="http://schemas.openxmlformats.org/officeDocument/2006/extended-properties" xmlns:vt="http://schemas.openxmlformats.org/officeDocument/2006/docPropsVTypes">
  <Template>Normal</Template>
  <Company>by adguard</Company>
  <Pages>16</Pages>
  <Words>3579</Words>
  <Characters>20406</Characters>
  <Lines>170</Lines>
  <Paragraphs>47</Paragraphs>
  <TotalTime>46</TotalTime>
  <ScaleCrop>false</ScaleCrop>
  <LinksUpToDate>false</LinksUpToDate>
  <CharactersWithSpaces>23938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2021-03-30T11:10:00Z</dcterms:created>
  <dc:creator>user</dc:creator>
  <cp:lastModifiedBy>Young_</cp:lastModifiedBy>
  <dcterms:modified xsi:type="dcterms:W3CDTF">2021-04-12T03:11:08Z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