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87E" w:rsidRDefault="002D087E" w:rsidP="002D087E">
      <w:pPr>
        <w:jc w:val="center"/>
      </w:pPr>
      <w:r w:rsidRPr="002D087E">
        <w:t>SOLID WASTE QUANTITY IN TURKEY AND ITS RELATIONSHIP WITH THE POPULATION</w:t>
      </w:r>
    </w:p>
    <w:p w:rsidR="002D087E" w:rsidRDefault="002D087E" w:rsidP="002D087E">
      <w:pPr>
        <w:jc w:val="both"/>
      </w:pPr>
    </w:p>
    <w:p w:rsidR="002D087E" w:rsidRDefault="002D087E" w:rsidP="007F666F">
      <w:pPr>
        <w:spacing w:line="240" w:lineRule="auto"/>
        <w:jc w:val="both"/>
      </w:pPr>
      <w:r>
        <w:t xml:space="preserve">Kazım Onur </w:t>
      </w:r>
      <w:proofErr w:type="spellStart"/>
      <w:r>
        <w:t>Demirarslan</w:t>
      </w:r>
      <w:r>
        <w:rPr>
          <w:vertAlign w:val="superscript"/>
        </w:rPr>
        <w:t>a</w:t>
      </w:r>
      <w:proofErr w:type="spellEnd"/>
      <w:r>
        <w:t>*</w:t>
      </w:r>
      <w:r w:rsidRPr="002D087E">
        <w:t xml:space="preserve"> </w:t>
      </w:r>
      <w:r>
        <w:t>and</w:t>
      </w:r>
      <w:r w:rsidRPr="002D087E">
        <w:t xml:space="preserve"> </w:t>
      </w:r>
      <w:r w:rsidRPr="00DB3263">
        <w:t xml:space="preserve">Ismet Yener </w:t>
      </w:r>
      <w:r>
        <w:rPr>
          <w:vertAlign w:val="superscript"/>
        </w:rPr>
        <w:t>b</w:t>
      </w:r>
    </w:p>
    <w:p w:rsidR="002D087E" w:rsidRDefault="002D087E" w:rsidP="007F666F">
      <w:pPr>
        <w:pStyle w:val="Affiliation"/>
        <w:spacing w:line="240" w:lineRule="auto"/>
        <w:jc w:val="both"/>
      </w:pPr>
      <w:proofErr w:type="spellStart"/>
      <w:r>
        <w:rPr>
          <w:vertAlign w:val="superscript"/>
        </w:rPr>
        <w:t>a</w:t>
      </w:r>
      <w:r>
        <w:t>Department</w:t>
      </w:r>
      <w:proofErr w:type="spellEnd"/>
      <w:r>
        <w:t xml:space="preserve"> of Environmental Engineering, </w:t>
      </w:r>
      <w:proofErr w:type="spellStart"/>
      <w:r>
        <w:t>Artvin</w:t>
      </w:r>
      <w:proofErr w:type="spellEnd"/>
      <w:r>
        <w:t xml:space="preserve"> </w:t>
      </w:r>
      <w:proofErr w:type="spellStart"/>
      <w:r>
        <w:t>Coruh</w:t>
      </w:r>
      <w:proofErr w:type="spellEnd"/>
      <w:r>
        <w:t xml:space="preserve"> University, </w:t>
      </w:r>
      <w:proofErr w:type="spellStart"/>
      <w:r>
        <w:t>Artvin</w:t>
      </w:r>
      <w:proofErr w:type="spellEnd"/>
      <w:r>
        <w:t>,</w:t>
      </w:r>
      <w:r w:rsidR="00B80761">
        <w:t xml:space="preserve"> 08000, </w:t>
      </w:r>
      <w:r>
        <w:t>Turkey</w:t>
      </w:r>
    </w:p>
    <w:p w:rsidR="00B80761" w:rsidRDefault="00B80761" w:rsidP="00B80761">
      <w:pPr>
        <w:pStyle w:val="Affiliation"/>
        <w:spacing w:line="240" w:lineRule="auto"/>
        <w:jc w:val="both"/>
      </w:pPr>
      <w:proofErr w:type="spellStart"/>
      <w:r>
        <w:rPr>
          <w:vertAlign w:val="superscript"/>
        </w:rPr>
        <w:t>b</w:t>
      </w:r>
      <w:r>
        <w:t>Department</w:t>
      </w:r>
      <w:proofErr w:type="spellEnd"/>
      <w:r>
        <w:t xml:space="preserve"> of Forestry, </w:t>
      </w:r>
      <w:proofErr w:type="spellStart"/>
      <w:r>
        <w:t>Artvin</w:t>
      </w:r>
      <w:proofErr w:type="spellEnd"/>
      <w:r>
        <w:t xml:space="preserve"> </w:t>
      </w:r>
      <w:proofErr w:type="spellStart"/>
      <w:r>
        <w:t>Coruh</w:t>
      </w:r>
      <w:proofErr w:type="spellEnd"/>
      <w:r>
        <w:t xml:space="preserve"> University, </w:t>
      </w:r>
      <w:proofErr w:type="spellStart"/>
      <w:r>
        <w:t>Artvin</w:t>
      </w:r>
      <w:proofErr w:type="spellEnd"/>
      <w:r>
        <w:t>, 08000, Turkey</w:t>
      </w:r>
    </w:p>
    <w:p w:rsidR="002D087E" w:rsidRDefault="002D087E" w:rsidP="007F666F">
      <w:pPr>
        <w:pStyle w:val="Correspondencedetails"/>
        <w:spacing w:line="240" w:lineRule="auto"/>
        <w:jc w:val="both"/>
      </w:pPr>
      <w:r>
        <w:t>*corresponding author: onurdemirarslan@artvin.edu.tr</w:t>
      </w:r>
    </w:p>
    <w:p w:rsidR="002D087E" w:rsidRDefault="002D087E" w:rsidP="002D087E">
      <w:pPr>
        <w:jc w:val="both"/>
      </w:pPr>
    </w:p>
    <w:p w:rsidR="002D087E" w:rsidRDefault="002D087E" w:rsidP="002D087E">
      <w:pPr>
        <w:jc w:val="both"/>
      </w:pPr>
      <w:r>
        <w:t xml:space="preserve">Dear Editorial of </w:t>
      </w:r>
      <w:r w:rsidR="000A6A07" w:rsidRPr="000A6A07">
        <w:t>Research in Ecology</w:t>
      </w:r>
      <w:r>
        <w:t>,</w:t>
      </w:r>
    </w:p>
    <w:p w:rsidR="000A6A07" w:rsidRDefault="002D087E" w:rsidP="002D087E">
      <w:pPr>
        <w:jc w:val="both"/>
      </w:pPr>
      <w:r>
        <w:t xml:space="preserve">We are very excited to have been allowed to submit our manuscript, which is entitled, </w:t>
      </w:r>
      <w:r w:rsidR="00F70764">
        <w:t>"</w:t>
      </w:r>
      <w:r w:rsidR="000A6A07" w:rsidRPr="000A6A07">
        <w:t>Solid waste quantity in Turkey and its relationship with the population</w:t>
      </w:r>
      <w:r>
        <w:t>,</w:t>
      </w:r>
      <w:r w:rsidR="00F70764">
        <w:t>"</w:t>
      </w:r>
      <w:r>
        <w:t xml:space="preserve"> for </w:t>
      </w:r>
      <w:r w:rsidR="000A6A07" w:rsidRPr="000A6A07">
        <w:t>Research in Ecology</w:t>
      </w:r>
      <w:r w:rsidR="000A6A07">
        <w:t>.</w:t>
      </w:r>
      <w:r w:rsidR="000A6A07" w:rsidRPr="000A6A07">
        <w:t xml:space="preserve"> </w:t>
      </w:r>
    </w:p>
    <w:p w:rsidR="004C4A6D" w:rsidRDefault="000A6A07" w:rsidP="002D087E">
      <w:pPr>
        <w:jc w:val="both"/>
      </w:pPr>
      <w:r w:rsidRPr="000A6A07">
        <w:t>This study investigated the solid wastes in Turkey according to the geographic regions and their relationships with the population. Data collected are related to population data. Solid waste materials, their volumes, daily solid waste per capita, and the population of municipalities served by waste management and waste treatment techniques are also discussed in this study.</w:t>
      </w:r>
      <w:r>
        <w:t xml:space="preserve"> </w:t>
      </w:r>
    </w:p>
    <w:p w:rsidR="00B80761" w:rsidRDefault="004C4A6D" w:rsidP="002D087E">
      <w:pPr>
        <w:jc w:val="both"/>
      </w:pPr>
      <w:r w:rsidRPr="004C4A6D">
        <w:t xml:space="preserve">The aims of this study are as follows: </w:t>
      </w:r>
    </w:p>
    <w:p w:rsidR="00B80761" w:rsidRDefault="004C4A6D" w:rsidP="002D087E">
      <w:pPr>
        <w:jc w:val="both"/>
      </w:pPr>
      <w:r w:rsidRPr="004C4A6D">
        <w:t xml:space="preserve">1- General and inter-regional study of the amounts and components of solid waste in Turkey in the years 2001–2018; </w:t>
      </w:r>
    </w:p>
    <w:p w:rsidR="00B80761" w:rsidRDefault="004C4A6D" w:rsidP="002D087E">
      <w:pPr>
        <w:jc w:val="both"/>
      </w:pPr>
      <w:r w:rsidRPr="004C4A6D">
        <w:t xml:space="preserve">2- Examination of the disposal methods according to region, the population of the municipality receiving waste services, the average amount of municipal waste per person, and the collected municipal waste; </w:t>
      </w:r>
    </w:p>
    <w:p w:rsidR="00B80761" w:rsidRDefault="004C4A6D" w:rsidP="002D087E">
      <w:pPr>
        <w:jc w:val="both"/>
      </w:pPr>
      <w:r w:rsidRPr="004C4A6D">
        <w:t>3- To reveal the relationship between population and waste.</w:t>
      </w:r>
      <w:r>
        <w:t xml:space="preserve"> </w:t>
      </w:r>
    </w:p>
    <w:p w:rsidR="004C4A6D" w:rsidRDefault="004C4A6D" w:rsidP="002D087E">
      <w:pPr>
        <w:jc w:val="both"/>
      </w:pPr>
      <w:r w:rsidRPr="004C4A6D">
        <w:t xml:space="preserve">The data used in the study has been obtained from </w:t>
      </w:r>
      <w:r w:rsidR="00F70764">
        <w:t xml:space="preserve">the </w:t>
      </w:r>
      <w:r w:rsidRPr="004C4A6D">
        <w:t xml:space="preserve">Turkey Statistical Institute website and the Provincial Environmental Status Reports on the </w:t>
      </w:r>
      <w:r w:rsidR="00F70764">
        <w:t>Ministry of Environment and Urbanization's General Directorate of Environmental Impact Assessment, Permit</w:t>
      </w:r>
      <w:r w:rsidRPr="004C4A6D">
        <w:t xml:space="preserve"> Inspection.</w:t>
      </w:r>
    </w:p>
    <w:p w:rsidR="002D087E" w:rsidRDefault="002D087E" w:rsidP="002D087E">
      <w:pPr>
        <w:jc w:val="both"/>
      </w:pPr>
      <w:r>
        <w:t xml:space="preserve">We hope that this research improves the literature. If the improvements require for further, we would like to improve publication in </w:t>
      </w:r>
      <w:r w:rsidR="007F666F" w:rsidRPr="000A6A07">
        <w:t>Research in Ecology</w:t>
      </w:r>
      <w:r>
        <w:t>.</w:t>
      </w:r>
    </w:p>
    <w:p w:rsidR="007F666F" w:rsidRPr="00B80761" w:rsidRDefault="007F666F" w:rsidP="00B80761">
      <w:pPr>
        <w:pStyle w:val="Correspondencedetails"/>
        <w:spacing w:line="240" w:lineRule="auto"/>
        <w:rPr>
          <w:b/>
          <w:lang w:val="en-US"/>
        </w:rPr>
      </w:pPr>
      <w:r w:rsidRPr="00B80761">
        <w:rPr>
          <w:b/>
        </w:rPr>
        <w:t>The Declaration of Conflict of Interest/ Common Interest</w:t>
      </w:r>
    </w:p>
    <w:p w:rsidR="007F666F" w:rsidRDefault="00F70764" w:rsidP="00B80761">
      <w:pPr>
        <w:pStyle w:val="Correspondencedetails"/>
        <w:spacing w:line="240" w:lineRule="auto"/>
        <w:rPr>
          <w:lang w:val="en-US"/>
        </w:rPr>
      </w:pPr>
      <w:r>
        <w:rPr>
          <w:lang w:val="en-US"/>
        </w:rPr>
        <w:t>The authors have declared no conflict of interest or common interest</w:t>
      </w:r>
      <w:r w:rsidR="007F666F">
        <w:rPr>
          <w:lang w:val="en-US"/>
        </w:rPr>
        <w:t>.</w:t>
      </w:r>
    </w:p>
    <w:p w:rsidR="007F666F" w:rsidRPr="00B80761" w:rsidRDefault="007F666F" w:rsidP="00B80761">
      <w:pPr>
        <w:pStyle w:val="Correspondencedetails"/>
        <w:spacing w:line="240" w:lineRule="auto"/>
        <w:rPr>
          <w:b/>
          <w:lang w:val="en-US"/>
        </w:rPr>
      </w:pPr>
      <w:r w:rsidRPr="00B80761">
        <w:rPr>
          <w:b/>
          <w:lang w:val="en-US"/>
        </w:rPr>
        <w:t>Authors' Contribution</w:t>
      </w:r>
    </w:p>
    <w:p w:rsidR="007F666F" w:rsidRDefault="007F666F" w:rsidP="00B80761">
      <w:pPr>
        <w:pStyle w:val="Correspondencedetails"/>
        <w:spacing w:line="240" w:lineRule="auto"/>
        <w:rPr>
          <w:lang w:val="en-US"/>
        </w:rPr>
      </w:pPr>
      <w:r w:rsidRPr="00A75223">
        <w:rPr>
          <w:lang w:val="en-US"/>
        </w:rPr>
        <w:t>The authors c</w:t>
      </w:r>
      <w:r>
        <w:rPr>
          <w:lang w:val="en-US"/>
        </w:rPr>
        <w:t>ontributed equally to the study.</w:t>
      </w:r>
    </w:p>
    <w:p w:rsidR="007F666F" w:rsidRPr="00B80761" w:rsidRDefault="007F666F" w:rsidP="00B80761">
      <w:pPr>
        <w:pStyle w:val="Correspondencedetails"/>
        <w:spacing w:line="240" w:lineRule="auto"/>
        <w:rPr>
          <w:b/>
          <w:lang w:val="en-US"/>
        </w:rPr>
      </w:pPr>
      <w:r w:rsidRPr="00B80761">
        <w:rPr>
          <w:b/>
          <w:lang w:val="en-US"/>
        </w:rPr>
        <w:t>The Declaration of Ethics Committee Approval</w:t>
      </w:r>
    </w:p>
    <w:p w:rsidR="007F666F" w:rsidRDefault="007F666F" w:rsidP="00B80761">
      <w:pPr>
        <w:pStyle w:val="Correspondencedetails"/>
        <w:spacing w:line="240" w:lineRule="auto"/>
      </w:pPr>
      <w:r w:rsidRPr="00B833B5">
        <w:rPr>
          <w:lang w:val="en-US"/>
        </w:rPr>
        <w:t>This study does not require ethics committee permi</w:t>
      </w:r>
      <w:r>
        <w:rPr>
          <w:lang w:val="en-US"/>
        </w:rPr>
        <w:t>ssion or any special permission.</w:t>
      </w:r>
      <w:bookmarkStart w:id="0" w:name="_GoBack"/>
      <w:bookmarkEnd w:id="0"/>
    </w:p>
    <w:sectPr w:rsidR="007F6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4657D"/>
    <w:multiLevelType w:val="multilevel"/>
    <w:tmpl w:val="9CE45E50"/>
    <w:lvl w:ilvl="0">
      <w:start w:val="1"/>
      <w:numFmt w:val="decimal"/>
      <w:pStyle w:val="Balk1"/>
      <w:suff w:val="space"/>
      <w:lvlText w:val="%1."/>
      <w:lvlJc w:val="center"/>
      <w:pPr>
        <w:ind w:left="4253"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yMbE0MDUyMbUwNDJS0lEKTi0uzszPAykwrAUAm+xSFywAAAA="/>
  </w:docVars>
  <w:rsids>
    <w:rsidRoot w:val="00554F52"/>
    <w:rsid w:val="000A6A07"/>
    <w:rsid w:val="00260B3E"/>
    <w:rsid w:val="002D087E"/>
    <w:rsid w:val="004C4A6D"/>
    <w:rsid w:val="00554F52"/>
    <w:rsid w:val="007F666F"/>
    <w:rsid w:val="00B80761"/>
    <w:rsid w:val="00F707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0FF30-BEA7-4612-AC2A-8D458396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7F666F"/>
    <w:pPr>
      <w:keepNext/>
      <w:keepLines/>
      <w:numPr>
        <w:numId w:val="1"/>
      </w:numPr>
      <w:spacing w:before="240" w:after="360" w:line="240" w:lineRule="auto"/>
      <w:ind w:left="0"/>
      <w:jc w:val="center"/>
      <w:outlineLvl w:val="0"/>
    </w:pPr>
    <w:rPr>
      <w:rFonts w:eastAsiaTheme="majorEastAsia" w:cstheme="majorBidi"/>
      <w:b/>
      <w:szCs w:val="32"/>
      <w:lang w:val="tr-TR"/>
    </w:rPr>
  </w:style>
  <w:style w:type="paragraph" w:styleId="Balk2">
    <w:name w:val="heading 2"/>
    <w:basedOn w:val="Normal"/>
    <w:next w:val="Normal"/>
    <w:link w:val="Balk2Char"/>
    <w:uiPriority w:val="9"/>
    <w:qFormat/>
    <w:rsid w:val="007F666F"/>
    <w:pPr>
      <w:keepNext/>
      <w:keepLines/>
      <w:numPr>
        <w:ilvl w:val="1"/>
        <w:numId w:val="1"/>
      </w:numPr>
      <w:spacing w:before="240" w:after="360" w:line="240" w:lineRule="auto"/>
      <w:jc w:val="both"/>
      <w:outlineLvl w:val="1"/>
    </w:pPr>
    <w:rPr>
      <w:rFonts w:eastAsiaTheme="majorEastAsia" w:cstheme="majorBidi"/>
      <w:b/>
      <w:szCs w:val="26"/>
      <w:lang w:val="tr-TR"/>
    </w:rPr>
  </w:style>
  <w:style w:type="paragraph" w:styleId="Balk3">
    <w:name w:val="heading 3"/>
    <w:basedOn w:val="Normal"/>
    <w:next w:val="Normal"/>
    <w:link w:val="Balk3Char"/>
    <w:autoRedefine/>
    <w:uiPriority w:val="9"/>
    <w:qFormat/>
    <w:rsid w:val="007F666F"/>
    <w:pPr>
      <w:keepNext/>
      <w:keepLines/>
      <w:numPr>
        <w:ilvl w:val="2"/>
        <w:numId w:val="1"/>
      </w:numPr>
      <w:spacing w:before="240" w:after="240" w:line="240" w:lineRule="auto"/>
      <w:jc w:val="both"/>
      <w:outlineLvl w:val="2"/>
    </w:pPr>
    <w:rPr>
      <w:rFonts w:eastAsiaTheme="majorEastAsia" w:cstheme="majorBidi"/>
      <w:b/>
      <w:szCs w:val="24"/>
      <w:lang w:val="tr-TR"/>
    </w:rPr>
  </w:style>
  <w:style w:type="paragraph" w:styleId="Balk4">
    <w:name w:val="heading 4"/>
    <w:basedOn w:val="Balk2"/>
    <w:next w:val="Normal"/>
    <w:link w:val="Balk4Char"/>
    <w:uiPriority w:val="9"/>
    <w:qFormat/>
    <w:rsid w:val="007F666F"/>
    <w:pPr>
      <w:numPr>
        <w:ilvl w:val="3"/>
      </w:numPr>
      <w:spacing w:after="240"/>
      <w:outlineLvl w:val="3"/>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names">
    <w:name w:val="Author names"/>
    <w:basedOn w:val="Normal"/>
    <w:next w:val="Normal"/>
    <w:qFormat/>
    <w:rsid w:val="002D087E"/>
    <w:pPr>
      <w:spacing w:before="240" w:after="0" w:line="360" w:lineRule="auto"/>
    </w:pPr>
    <w:rPr>
      <w:rFonts w:eastAsia="Times New Roman"/>
      <w:sz w:val="28"/>
      <w:szCs w:val="24"/>
      <w:lang w:val="en-GB" w:eastAsia="en-GB"/>
    </w:rPr>
  </w:style>
  <w:style w:type="paragraph" w:customStyle="1" w:styleId="Affiliation">
    <w:name w:val="Affiliation"/>
    <w:basedOn w:val="Normal"/>
    <w:qFormat/>
    <w:rsid w:val="002D087E"/>
    <w:pPr>
      <w:spacing w:before="240" w:after="0" w:line="360" w:lineRule="auto"/>
    </w:pPr>
    <w:rPr>
      <w:rFonts w:eastAsia="Times New Roman"/>
      <w:i/>
      <w:szCs w:val="24"/>
      <w:lang w:val="en-GB" w:eastAsia="en-GB"/>
    </w:rPr>
  </w:style>
  <w:style w:type="paragraph" w:customStyle="1" w:styleId="Correspondencedetails">
    <w:name w:val="Correspondence details"/>
    <w:basedOn w:val="Normal"/>
    <w:qFormat/>
    <w:rsid w:val="002D087E"/>
    <w:pPr>
      <w:spacing w:before="240" w:after="0" w:line="360" w:lineRule="auto"/>
    </w:pPr>
    <w:rPr>
      <w:rFonts w:eastAsia="Times New Roman"/>
      <w:szCs w:val="24"/>
      <w:lang w:val="en-GB" w:eastAsia="en-GB"/>
    </w:rPr>
  </w:style>
  <w:style w:type="character" w:customStyle="1" w:styleId="Balk1Char">
    <w:name w:val="Başlık 1 Char"/>
    <w:basedOn w:val="VarsaylanParagrafYazTipi"/>
    <w:link w:val="Balk1"/>
    <w:uiPriority w:val="9"/>
    <w:rsid w:val="007F666F"/>
    <w:rPr>
      <w:rFonts w:eastAsiaTheme="majorEastAsia" w:cstheme="majorBidi"/>
      <w:b/>
      <w:szCs w:val="32"/>
    </w:rPr>
  </w:style>
  <w:style w:type="character" w:customStyle="1" w:styleId="Balk2Char">
    <w:name w:val="Başlık 2 Char"/>
    <w:basedOn w:val="VarsaylanParagrafYazTipi"/>
    <w:link w:val="Balk2"/>
    <w:uiPriority w:val="9"/>
    <w:rsid w:val="007F666F"/>
    <w:rPr>
      <w:rFonts w:eastAsiaTheme="majorEastAsia" w:cstheme="majorBidi"/>
      <w:b/>
      <w:szCs w:val="26"/>
    </w:rPr>
  </w:style>
  <w:style w:type="character" w:customStyle="1" w:styleId="Balk3Char">
    <w:name w:val="Başlık 3 Char"/>
    <w:basedOn w:val="VarsaylanParagrafYazTipi"/>
    <w:link w:val="Balk3"/>
    <w:uiPriority w:val="9"/>
    <w:rsid w:val="007F666F"/>
    <w:rPr>
      <w:rFonts w:eastAsiaTheme="majorEastAsia" w:cstheme="majorBidi"/>
      <w:b/>
      <w:szCs w:val="24"/>
    </w:rPr>
  </w:style>
  <w:style w:type="character" w:customStyle="1" w:styleId="Balk4Char">
    <w:name w:val="Başlık 4 Char"/>
    <w:basedOn w:val="VarsaylanParagrafYazTipi"/>
    <w:link w:val="Balk4"/>
    <w:uiPriority w:val="9"/>
    <w:rsid w:val="007F666F"/>
    <w:rPr>
      <w:rFonts w:eastAsiaTheme="majorEastAsia"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313</Words>
  <Characters>1786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onur</dc:creator>
  <cp:keywords/>
  <dc:description/>
  <cp:lastModifiedBy>XY</cp:lastModifiedBy>
  <cp:revision>5</cp:revision>
  <dcterms:created xsi:type="dcterms:W3CDTF">2021-02-07T05:41:00Z</dcterms:created>
  <dcterms:modified xsi:type="dcterms:W3CDTF">2021-02-08T08:04:00Z</dcterms:modified>
</cp:coreProperties>
</file>